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77" w:rsidRDefault="00857077" w:rsidP="00857077">
      <w:pPr>
        <w:pStyle w:val="Standard"/>
        <w:ind w:right="282"/>
        <w:rPr>
          <w:b/>
          <w:sz w:val="28"/>
        </w:rPr>
      </w:pPr>
      <w:r>
        <w:rPr>
          <w:b/>
          <w:sz w:val="28"/>
        </w:rPr>
        <w:t>Státní zkouška</w:t>
      </w:r>
      <w:r w:rsidR="00924636" w:rsidRPr="00924636">
        <w:rPr>
          <w:b/>
          <w:sz w:val="28"/>
        </w:rPr>
        <w:t xml:space="preserve"> z</w:t>
      </w:r>
      <w:r>
        <w:rPr>
          <w:b/>
          <w:sz w:val="28"/>
        </w:rPr>
        <w:t> oboru I</w:t>
      </w:r>
      <w:r w:rsidR="00924636" w:rsidRPr="00924636">
        <w:rPr>
          <w:b/>
          <w:sz w:val="28"/>
        </w:rPr>
        <w:t xml:space="preserve">talské </w:t>
      </w:r>
      <w:r w:rsidRPr="00391E99">
        <w:rPr>
          <w:b/>
          <w:sz w:val="28"/>
        </w:rPr>
        <w:t>filologie</w:t>
      </w:r>
      <w:r w:rsidR="00022AAA">
        <w:rPr>
          <w:b/>
          <w:sz w:val="28"/>
        </w:rPr>
        <w:t xml:space="preserve"> pro studenty zapsané do 1. ročníku v r. 2019/2020 a později.</w:t>
      </w:r>
    </w:p>
    <w:p w:rsidR="00335836" w:rsidRPr="00391E99" w:rsidRDefault="00335836" w:rsidP="00857077">
      <w:pPr>
        <w:pStyle w:val="Standard"/>
        <w:ind w:right="282"/>
        <w:rPr>
          <w:b/>
          <w:sz w:val="28"/>
        </w:rPr>
      </w:pPr>
      <w:bookmarkStart w:id="0" w:name="_GoBack"/>
      <w:bookmarkEnd w:id="0"/>
    </w:p>
    <w:p w:rsidR="00924636" w:rsidRDefault="00924636" w:rsidP="00857077">
      <w:pPr>
        <w:pStyle w:val="Standard"/>
        <w:ind w:right="282"/>
        <w:rPr>
          <w:b/>
          <w:sz w:val="28"/>
        </w:rPr>
      </w:pPr>
      <w:r>
        <w:rPr>
          <w:b/>
          <w:sz w:val="28"/>
        </w:rPr>
        <w:t>Bakalářské</w:t>
      </w:r>
      <w:r w:rsidRPr="00924636">
        <w:rPr>
          <w:b/>
          <w:sz w:val="28"/>
        </w:rPr>
        <w:t xml:space="preserve"> studium </w:t>
      </w:r>
    </w:p>
    <w:p w:rsidR="002E0AFC" w:rsidRDefault="00857077" w:rsidP="00857077">
      <w:pPr>
        <w:pStyle w:val="Standard"/>
        <w:ind w:right="282"/>
        <w:rPr>
          <w:sz w:val="28"/>
        </w:rPr>
      </w:pPr>
      <w:r w:rsidRPr="00391E99">
        <w:rPr>
          <w:sz w:val="28"/>
        </w:rPr>
        <w:t>O</w:t>
      </w:r>
      <w:r>
        <w:rPr>
          <w:sz w:val="28"/>
        </w:rPr>
        <w:t xml:space="preserve">kruhy ke zkoušce z italské literatury a kultury </w:t>
      </w:r>
    </w:p>
    <w:p w:rsidR="00857077" w:rsidRDefault="00857077" w:rsidP="00857077">
      <w:pPr>
        <w:pStyle w:val="Standard"/>
        <w:ind w:right="282"/>
        <w:rPr>
          <w:sz w:val="28"/>
        </w:rPr>
      </w:pPr>
    </w:p>
    <w:p w:rsidR="002E0AFC" w:rsidRDefault="00505F5F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 xml:space="preserve">Il Medioevo: la cultura, l’immaginario, lo sviluppo della poesia italiana, i generi e i temi della letteratura medievale </w:t>
      </w:r>
      <w:r w:rsidR="00857077">
        <w:t>italiana</w:t>
      </w:r>
      <w:r w:rsidR="002E0AFC">
        <w:t xml:space="preserve">. </w:t>
      </w:r>
    </w:p>
    <w:p w:rsidR="002E0AFC" w:rsidRDefault="002E0AFC" w:rsidP="00857077">
      <w:pPr>
        <w:pStyle w:val="Odstavecseseznamem"/>
        <w:ind w:left="426" w:right="282" w:hanging="393"/>
      </w:pPr>
    </w:p>
    <w:p w:rsidR="00A55597" w:rsidRPr="00A55597" w:rsidRDefault="00A55597" w:rsidP="00857077">
      <w:pPr>
        <w:pStyle w:val="Odstavecseseznamem"/>
        <w:numPr>
          <w:ilvl w:val="0"/>
          <w:numId w:val="1"/>
        </w:numPr>
        <w:ind w:left="426" w:right="282" w:hanging="393"/>
      </w:pPr>
      <w:r>
        <w:rPr>
          <w:rFonts w:ascii="Calibri" w:hAnsi="Calibri"/>
          <w:lang w:val="cs-CZ"/>
        </w:rPr>
        <w:t xml:space="preserve">Dante Alighieri: </w:t>
      </w:r>
      <w:r w:rsidR="00857077">
        <w:rPr>
          <w:rFonts w:ascii="Calibri" w:hAnsi="Calibri"/>
          <w:lang w:val="cs-CZ"/>
        </w:rPr>
        <w:t xml:space="preserve">la </w:t>
      </w:r>
      <w:r>
        <w:rPr>
          <w:rFonts w:ascii="Calibri" w:hAnsi="Calibri"/>
          <w:lang w:val="cs-CZ"/>
        </w:rPr>
        <w:t>v</w:t>
      </w:r>
      <w:r w:rsidRPr="000603C1">
        <w:rPr>
          <w:rFonts w:ascii="Calibri" w:hAnsi="Calibri"/>
          <w:lang w:val="cs-CZ"/>
        </w:rPr>
        <w:t xml:space="preserve">ita, </w:t>
      </w:r>
      <w:r w:rsidR="00857077">
        <w:rPr>
          <w:rFonts w:ascii="Calibri" w:hAnsi="Calibri"/>
          <w:lang w:val="cs-CZ"/>
        </w:rPr>
        <w:t xml:space="preserve">le </w:t>
      </w:r>
      <w:r w:rsidRPr="000603C1">
        <w:rPr>
          <w:rFonts w:ascii="Calibri" w:hAnsi="Calibri"/>
          <w:lang w:val="cs-CZ"/>
        </w:rPr>
        <w:t xml:space="preserve">opere, </w:t>
      </w:r>
      <w:r w:rsidR="00857077">
        <w:rPr>
          <w:rFonts w:ascii="Calibri" w:hAnsi="Calibri"/>
          <w:lang w:val="cs-CZ"/>
        </w:rPr>
        <w:t xml:space="preserve">il </w:t>
      </w:r>
      <w:r w:rsidRPr="000603C1">
        <w:rPr>
          <w:rFonts w:ascii="Calibri" w:hAnsi="Calibri"/>
          <w:lang w:val="cs-CZ"/>
        </w:rPr>
        <w:t>profilo culturale</w:t>
      </w:r>
      <w:r>
        <w:rPr>
          <w:rFonts w:ascii="Calibri" w:hAnsi="Calibri"/>
          <w:lang w:val="cs-CZ"/>
        </w:rPr>
        <w:t>.</w:t>
      </w:r>
    </w:p>
    <w:p w:rsidR="00A55597" w:rsidRDefault="00A55597" w:rsidP="00857077">
      <w:pPr>
        <w:pStyle w:val="Odstavecseseznamem"/>
        <w:ind w:left="426" w:right="282" w:hanging="393"/>
      </w:pPr>
    </w:p>
    <w:p w:rsidR="00A55597" w:rsidRPr="00857077" w:rsidRDefault="00A55597" w:rsidP="00E3639F">
      <w:pPr>
        <w:pStyle w:val="Odstavecseseznamem"/>
        <w:numPr>
          <w:ilvl w:val="0"/>
          <w:numId w:val="1"/>
        </w:numPr>
        <w:ind w:left="426" w:right="282" w:hanging="393"/>
      </w:pPr>
      <w:r w:rsidRPr="00857077">
        <w:rPr>
          <w:rFonts w:ascii="Calibri" w:hAnsi="Calibri"/>
          <w:lang w:val="cs-CZ"/>
        </w:rPr>
        <w:t xml:space="preserve">Francesco Petrarca: </w:t>
      </w:r>
      <w:r w:rsidR="00857077">
        <w:rPr>
          <w:rFonts w:ascii="Calibri" w:hAnsi="Calibri"/>
          <w:lang w:val="cs-CZ"/>
        </w:rPr>
        <w:t>la v</w:t>
      </w:r>
      <w:r w:rsidR="00857077" w:rsidRPr="000603C1">
        <w:rPr>
          <w:rFonts w:ascii="Calibri" w:hAnsi="Calibri"/>
          <w:lang w:val="cs-CZ"/>
        </w:rPr>
        <w:t xml:space="preserve">ita, </w:t>
      </w:r>
      <w:r w:rsidR="00857077">
        <w:rPr>
          <w:rFonts w:ascii="Calibri" w:hAnsi="Calibri"/>
          <w:lang w:val="cs-CZ"/>
        </w:rPr>
        <w:t xml:space="preserve">le </w:t>
      </w:r>
      <w:r w:rsidR="00857077" w:rsidRPr="000603C1">
        <w:rPr>
          <w:rFonts w:ascii="Calibri" w:hAnsi="Calibri"/>
          <w:lang w:val="cs-CZ"/>
        </w:rPr>
        <w:t xml:space="preserve">opere, </w:t>
      </w:r>
      <w:r w:rsidR="00857077">
        <w:rPr>
          <w:rFonts w:ascii="Calibri" w:hAnsi="Calibri"/>
          <w:lang w:val="cs-CZ"/>
        </w:rPr>
        <w:t xml:space="preserve">il </w:t>
      </w:r>
      <w:r w:rsidR="00857077" w:rsidRPr="000603C1">
        <w:rPr>
          <w:rFonts w:ascii="Calibri" w:hAnsi="Calibri"/>
          <w:lang w:val="cs-CZ"/>
        </w:rPr>
        <w:t>profilo culturale</w:t>
      </w:r>
      <w:r w:rsidR="00857077">
        <w:rPr>
          <w:rFonts w:ascii="Calibri" w:hAnsi="Calibri"/>
          <w:lang w:val="cs-CZ"/>
        </w:rPr>
        <w:t>.</w:t>
      </w:r>
    </w:p>
    <w:p w:rsidR="00857077" w:rsidRDefault="00857077" w:rsidP="00857077">
      <w:pPr>
        <w:pStyle w:val="Odstavecseseznamem"/>
        <w:ind w:left="426" w:right="282" w:firstLine="0"/>
      </w:pPr>
    </w:p>
    <w:p w:rsidR="00A55597" w:rsidRDefault="00A55597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 xml:space="preserve">Giovanni Boccaccio: </w:t>
      </w:r>
      <w:r w:rsidR="00857077">
        <w:rPr>
          <w:rFonts w:ascii="Calibri" w:hAnsi="Calibri"/>
          <w:lang w:val="cs-CZ"/>
        </w:rPr>
        <w:t>la v</w:t>
      </w:r>
      <w:r w:rsidR="00857077" w:rsidRPr="000603C1">
        <w:rPr>
          <w:rFonts w:ascii="Calibri" w:hAnsi="Calibri"/>
          <w:lang w:val="cs-CZ"/>
        </w:rPr>
        <w:t xml:space="preserve">ita, </w:t>
      </w:r>
      <w:r w:rsidR="00857077">
        <w:rPr>
          <w:rFonts w:ascii="Calibri" w:hAnsi="Calibri"/>
          <w:lang w:val="cs-CZ"/>
        </w:rPr>
        <w:t xml:space="preserve">le </w:t>
      </w:r>
      <w:r w:rsidR="00857077" w:rsidRPr="000603C1">
        <w:rPr>
          <w:rFonts w:ascii="Calibri" w:hAnsi="Calibri"/>
          <w:lang w:val="cs-CZ"/>
        </w:rPr>
        <w:t xml:space="preserve">opere, </w:t>
      </w:r>
      <w:r w:rsidR="00857077">
        <w:rPr>
          <w:rFonts w:ascii="Calibri" w:hAnsi="Calibri"/>
          <w:lang w:val="cs-CZ"/>
        </w:rPr>
        <w:t xml:space="preserve">il </w:t>
      </w:r>
      <w:r w:rsidR="00857077" w:rsidRPr="000603C1">
        <w:rPr>
          <w:rFonts w:ascii="Calibri" w:hAnsi="Calibri"/>
          <w:lang w:val="cs-CZ"/>
        </w:rPr>
        <w:t>profilo culturale</w:t>
      </w:r>
      <w:r>
        <w:t>.</w:t>
      </w:r>
    </w:p>
    <w:p w:rsidR="00A55597" w:rsidRDefault="00A55597" w:rsidP="00857077">
      <w:pPr>
        <w:pStyle w:val="Odstavecseseznamem"/>
        <w:ind w:left="426" w:right="282" w:hanging="393"/>
      </w:pPr>
    </w:p>
    <w:p w:rsidR="00A55597" w:rsidRDefault="000A24EF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>L’</w:t>
      </w:r>
      <w:r w:rsidR="00A55597">
        <w:t>Uman</w:t>
      </w:r>
      <w:r>
        <w:t>e</w:t>
      </w:r>
      <w:r w:rsidR="00A55597">
        <w:t xml:space="preserve">simo e </w:t>
      </w:r>
      <w:r>
        <w:t xml:space="preserve">il </w:t>
      </w:r>
      <w:r w:rsidR="00A55597">
        <w:t xml:space="preserve">Rinascimento: </w:t>
      </w:r>
      <w:r w:rsidR="00857077">
        <w:t>il</w:t>
      </w:r>
      <w:r w:rsidR="00A55597">
        <w:t xml:space="preserve"> contesto storico, </w:t>
      </w:r>
      <w:r w:rsidR="00CE00CD">
        <w:t>il mondo antico, la filologia, le</w:t>
      </w:r>
      <w:r w:rsidR="00A55597">
        <w:t xml:space="preserve"> </w:t>
      </w:r>
      <w:r w:rsidR="00CE00CD">
        <w:t xml:space="preserve">correnti e i luoghi </w:t>
      </w:r>
      <w:r w:rsidR="00A55597">
        <w:t>principali</w:t>
      </w:r>
      <w:r w:rsidR="00CE00CD">
        <w:t>, i generi letterari</w:t>
      </w:r>
      <w:r>
        <w:t>,</w:t>
      </w:r>
      <w:r w:rsidRPr="000A24EF">
        <w:t xml:space="preserve"> </w:t>
      </w:r>
      <w:r>
        <w:t>la filosofia</w:t>
      </w:r>
      <w:r w:rsidR="00A55597">
        <w:t xml:space="preserve">. </w:t>
      </w:r>
      <w:r>
        <w:t xml:space="preserve">La letteratura estense e medicea del Quattrocento (Boiardo, Poliziano, Pulci ecc.). </w:t>
      </w:r>
    </w:p>
    <w:p w:rsidR="00CE00CD" w:rsidRDefault="00CE00CD" w:rsidP="00857077">
      <w:pPr>
        <w:pStyle w:val="Odstavecseseznamem"/>
        <w:ind w:left="426" w:right="282" w:hanging="393"/>
      </w:pPr>
    </w:p>
    <w:p w:rsidR="00CE00CD" w:rsidRDefault="000A24EF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>Il</w:t>
      </w:r>
      <w:r w:rsidR="00CE00CD">
        <w:t xml:space="preserve"> classicismo </w:t>
      </w:r>
      <w:r>
        <w:t xml:space="preserve">e contro-classicismo </w:t>
      </w:r>
      <w:r w:rsidR="00CE00CD">
        <w:t>rinascimentale</w:t>
      </w:r>
      <w:r>
        <w:t xml:space="preserve">: </w:t>
      </w:r>
      <w:r w:rsidR="00857077">
        <w:t xml:space="preserve">gli </w:t>
      </w:r>
      <w:r>
        <w:t>autori appartententi al classicismo (i</w:t>
      </w:r>
      <w:r w:rsidR="00CE00CD">
        <w:t xml:space="preserve"> p</w:t>
      </w:r>
      <w:r>
        <w:t>etrarchisti</w:t>
      </w:r>
      <w:r w:rsidR="00CE00CD">
        <w:t>, Bembo, Castiglione ecc.)</w:t>
      </w:r>
      <w:r w:rsidR="00476462">
        <w:t xml:space="preserve"> e ad</w:t>
      </w:r>
      <w:r>
        <w:t xml:space="preserve"> altre correnti letterarie (letteratura realistica, religiosa, biografica e autobiofrafica (Savonarola, Aretino, Cellini, Vasari ecc.)</w:t>
      </w:r>
    </w:p>
    <w:p w:rsidR="000A24EF" w:rsidRDefault="000A24EF" w:rsidP="00857077">
      <w:pPr>
        <w:pStyle w:val="Odstavecseseznamem"/>
        <w:ind w:left="426" w:right="282" w:hanging="393"/>
      </w:pPr>
    </w:p>
    <w:p w:rsidR="00CE00CD" w:rsidRDefault="000A24EF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>Il Rinascimento maturo e scettico:</w:t>
      </w:r>
      <w:r w:rsidR="00476462">
        <w:t xml:space="preserve"> Ludovico</w:t>
      </w:r>
      <w:r>
        <w:t xml:space="preserve"> Ariosto, </w:t>
      </w:r>
      <w:r w:rsidR="00476462">
        <w:t xml:space="preserve">Niccolò </w:t>
      </w:r>
      <w:r>
        <w:t xml:space="preserve">Machiavelli, </w:t>
      </w:r>
      <w:r w:rsidR="00476462">
        <w:t xml:space="preserve">Francesco </w:t>
      </w:r>
      <w:r>
        <w:t xml:space="preserve">Guicciardini. </w:t>
      </w:r>
    </w:p>
    <w:p w:rsidR="00A55597" w:rsidRDefault="00A55597" w:rsidP="00857077">
      <w:pPr>
        <w:ind w:left="426" w:right="282" w:hanging="393"/>
      </w:pPr>
    </w:p>
    <w:p w:rsidR="00CD503A" w:rsidRDefault="00CE0B25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>Torquato Tasso</w:t>
      </w:r>
      <w:r w:rsidR="00A55597">
        <w:t xml:space="preserve">: </w:t>
      </w:r>
      <w:r w:rsidR="00857077">
        <w:rPr>
          <w:rFonts w:ascii="Calibri" w:hAnsi="Calibri"/>
          <w:lang w:val="cs-CZ"/>
        </w:rPr>
        <w:t>la v</w:t>
      </w:r>
      <w:r w:rsidR="00857077" w:rsidRPr="000603C1">
        <w:rPr>
          <w:rFonts w:ascii="Calibri" w:hAnsi="Calibri"/>
          <w:lang w:val="cs-CZ"/>
        </w:rPr>
        <w:t xml:space="preserve">ita, </w:t>
      </w:r>
      <w:r w:rsidR="00857077">
        <w:rPr>
          <w:rFonts w:ascii="Calibri" w:hAnsi="Calibri"/>
          <w:lang w:val="cs-CZ"/>
        </w:rPr>
        <w:t xml:space="preserve">le </w:t>
      </w:r>
      <w:r w:rsidR="00857077" w:rsidRPr="000603C1">
        <w:rPr>
          <w:rFonts w:ascii="Calibri" w:hAnsi="Calibri"/>
          <w:lang w:val="cs-CZ"/>
        </w:rPr>
        <w:t xml:space="preserve">opere, </w:t>
      </w:r>
      <w:r w:rsidR="00857077">
        <w:rPr>
          <w:rFonts w:ascii="Calibri" w:hAnsi="Calibri"/>
          <w:lang w:val="cs-CZ"/>
        </w:rPr>
        <w:t xml:space="preserve">il </w:t>
      </w:r>
      <w:r w:rsidR="00857077" w:rsidRPr="000603C1">
        <w:rPr>
          <w:rFonts w:ascii="Calibri" w:hAnsi="Calibri"/>
          <w:lang w:val="cs-CZ"/>
        </w:rPr>
        <w:t>profilo culturale</w:t>
      </w:r>
      <w:r>
        <w:t>.</w:t>
      </w:r>
      <w:r w:rsidR="00A55597">
        <w:t xml:space="preserve"> </w:t>
      </w:r>
      <w:r w:rsidR="00857077">
        <w:t>La</w:t>
      </w:r>
      <w:r w:rsidR="00A55597">
        <w:t xml:space="preserve"> Controriforma</w:t>
      </w:r>
      <w:r w:rsidR="00857077">
        <w:t xml:space="preserve"> e il suo impatto sulla letteratura</w:t>
      </w:r>
      <w:r w:rsidR="00BA0712">
        <w:t>.</w:t>
      </w:r>
    </w:p>
    <w:p w:rsidR="00A55597" w:rsidRDefault="00A55597" w:rsidP="00857077">
      <w:pPr>
        <w:pStyle w:val="Odstavecseseznamem"/>
        <w:ind w:left="426" w:right="282" w:hanging="393"/>
      </w:pPr>
    </w:p>
    <w:p w:rsidR="00A55597" w:rsidRDefault="00476462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>La letteratura d</w:t>
      </w:r>
      <w:r w:rsidR="00A55597">
        <w:t>el Seicent</w:t>
      </w:r>
      <w:r w:rsidR="00CE0B25">
        <w:t>o e del Settecneto.</w:t>
      </w:r>
      <w:r w:rsidR="00A55597">
        <w:t xml:space="preserve"> </w:t>
      </w:r>
      <w:r w:rsidR="00CE0B25">
        <w:t xml:space="preserve">Il </w:t>
      </w:r>
      <w:r w:rsidR="00A55597">
        <w:t>Barocco</w:t>
      </w:r>
      <w:r w:rsidR="001016BA">
        <w:t>, i protagonisti della stagione barocca in Italia (Marin</w:t>
      </w:r>
      <w:r w:rsidR="004C3DE4">
        <w:t>o). L’illuminismo e la società d</w:t>
      </w:r>
      <w:r w:rsidR="001016BA">
        <w:t xml:space="preserve">el Settecento: </w:t>
      </w:r>
      <w:r w:rsidR="00857077">
        <w:t>l’</w:t>
      </w:r>
      <w:r w:rsidR="001016BA">
        <w:t>inquadramento storico-culturale, i protagonisti (Parini, Alfieri, Goldoni).</w:t>
      </w:r>
      <w:r w:rsidR="00857077">
        <w:t xml:space="preserve"> Neoclassicismo ed</w:t>
      </w:r>
      <w:r w:rsidR="000A24EF">
        <w:t xml:space="preserve"> Ugo Foscolo.</w:t>
      </w:r>
    </w:p>
    <w:p w:rsidR="001016BA" w:rsidRDefault="001016BA" w:rsidP="00857077">
      <w:pPr>
        <w:pStyle w:val="Odstavecseseznamem"/>
        <w:ind w:left="426" w:right="282" w:hanging="393"/>
      </w:pPr>
    </w:p>
    <w:p w:rsidR="000A24EF" w:rsidRDefault="000A24EF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 xml:space="preserve">Giacomo Leopardi: </w:t>
      </w:r>
      <w:r w:rsidR="004C3DE4">
        <w:rPr>
          <w:rFonts w:ascii="Calibri" w:hAnsi="Calibri"/>
          <w:lang w:val="cs-CZ"/>
        </w:rPr>
        <w:t>la v</w:t>
      </w:r>
      <w:r w:rsidR="004C3DE4" w:rsidRPr="000603C1">
        <w:rPr>
          <w:rFonts w:ascii="Calibri" w:hAnsi="Calibri"/>
          <w:lang w:val="cs-CZ"/>
        </w:rPr>
        <w:t xml:space="preserve">ita, </w:t>
      </w:r>
      <w:r w:rsidR="004C3DE4">
        <w:rPr>
          <w:rFonts w:ascii="Calibri" w:hAnsi="Calibri"/>
          <w:lang w:val="cs-CZ"/>
        </w:rPr>
        <w:t xml:space="preserve">le </w:t>
      </w:r>
      <w:r w:rsidR="004C3DE4" w:rsidRPr="000603C1">
        <w:rPr>
          <w:rFonts w:ascii="Calibri" w:hAnsi="Calibri"/>
          <w:lang w:val="cs-CZ"/>
        </w:rPr>
        <w:t xml:space="preserve">opere, </w:t>
      </w:r>
      <w:r w:rsidR="004C3DE4">
        <w:rPr>
          <w:rFonts w:ascii="Calibri" w:hAnsi="Calibri"/>
          <w:lang w:val="cs-CZ"/>
        </w:rPr>
        <w:t xml:space="preserve">il </w:t>
      </w:r>
      <w:r w:rsidR="004C3DE4" w:rsidRPr="000603C1">
        <w:rPr>
          <w:rFonts w:ascii="Calibri" w:hAnsi="Calibri"/>
          <w:lang w:val="cs-CZ"/>
        </w:rPr>
        <w:t>profilo culturale</w:t>
      </w:r>
      <w:r>
        <w:t>.</w:t>
      </w:r>
    </w:p>
    <w:p w:rsidR="000A24EF" w:rsidRDefault="000A24EF" w:rsidP="00857077">
      <w:pPr>
        <w:pStyle w:val="Odstavecseseznamem"/>
        <w:ind w:left="426" w:right="282" w:hanging="393"/>
      </w:pPr>
    </w:p>
    <w:p w:rsidR="000A24EF" w:rsidRDefault="001016BA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>Romanticismo: i nuovi movimenti culturali (inquadramento storico, protagonisti europei</w:t>
      </w:r>
      <w:r w:rsidR="000A24EF">
        <w:t xml:space="preserve"> e italiani</w:t>
      </w:r>
      <w:r>
        <w:t xml:space="preserve">, </w:t>
      </w:r>
      <w:r w:rsidR="000A24EF">
        <w:t>i temi e motivi</w:t>
      </w:r>
      <w:r>
        <w:t>). Il Risorgimento (cenni storico-culturali</w:t>
      </w:r>
      <w:r w:rsidR="000A24EF">
        <w:t>, letteratura</w:t>
      </w:r>
      <w:r>
        <w:t xml:space="preserve">). </w:t>
      </w:r>
      <w:r w:rsidR="000A24EF">
        <w:t xml:space="preserve">Alessandro Manzoni: </w:t>
      </w:r>
      <w:r w:rsidR="004C3DE4">
        <w:rPr>
          <w:rFonts w:ascii="Calibri" w:hAnsi="Calibri"/>
          <w:lang w:val="cs-CZ"/>
        </w:rPr>
        <w:t>la v</w:t>
      </w:r>
      <w:r w:rsidR="004C3DE4" w:rsidRPr="000603C1">
        <w:rPr>
          <w:rFonts w:ascii="Calibri" w:hAnsi="Calibri"/>
          <w:lang w:val="cs-CZ"/>
        </w:rPr>
        <w:t xml:space="preserve">ita, </w:t>
      </w:r>
      <w:r w:rsidR="004C3DE4">
        <w:rPr>
          <w:rFonts w:ascii="Calibri" w:hAnsi="Calibri"/>
          <w:lang w:val="cs-CZ"/>
        </w:rPr>
        <w:t xml:space="preserve">le </w:t>
      </w:r>
      <w:r w:rsidR="004C3DE4" w:rsidRPr="000603C1">
        <w:rPr>
          <w:rFonts w:ascii="Calibri" w:hAnsi="Calibri"/>
          <w:lang w:val="cs-CZ"/>
        </w:rPr>
        <w:t xml:space="preserve">opere, </w:t>
      </w:r>
      <w:r w:rsidR="004C3DE4">
        <w:rPr>
          <w:rFonts w:ascii="Calibri" w:hAnsi="Calibri"/>
          <w:lang w:val="cs-CZ"/>
        </w:rPr>
        <w:t xml:space="preserve">il </w:t>
      </w:r>
      <w:r w:rsidR="004C3DE4" w:rsidRPr="000603C1">
        <w:rPr>
          <w:rFonts w:ascii="Calibri" w:hAnsi="Calibri"/>
          <w:lang w:val="cs-CZ"/>
        </w:rPr>
        <w:t>profilo culturale</w:t>
      </w:r>
      <w:r w:rsidR="000A24EF">
        <w:t xml:space="preserve">. </w:t>
      </w:r>
    </w:p>
    <w:p w:rsidR="000A24EF" w:rsidRDefault="000A24EF" w:rsidP="00857077">
      <w:pPr>
        <w:pStyle w:val="Odstavecseseznamem"/>
        <w:ind w:left="426" w:right="282" w:hanging="393"/>
      </w:pPr>
    </w:p>
    <w:p w:rsidR="000A24EF" w:rsidRDefault="000A24EF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>Il Verismo: inquadramento storico, definizione, protagonisti. Giovanni Verga:</w:t>
      </w:r>
      <w:r w:rsidR="004C3DE4">
        <w:t xml:space="preserve"> </w:t>
      </w:r>
      <w:r w:rsidR="004C3DE4">
        <w:rPr>
          <w:rFonts w:ascii="Calibri" w:hAnsi="Calibri"/>
          <w:lang w:val="cs-CZ"/>
        </w:rPr>
        <w:t>la v</w:t>
      </w:r>
      <w:r w:rsidR="004C3DE4" w:rsidRPr="000603C1">
        <w:rPr>
          <w:rFonts w:ascii="Calibri" w:hAnsi="Calibri"/>
          <w:lang w:val="cs-CZ"/>
        </w:rPr>
        <w:t xml:space="preserve">ita, </w:t>
      </w:r>
      <w:r w:rsidR="004C3DE4">
        <w:rPr>
          <w:rFonts w:ascii="Calibri" w:hAnsi="Calibri"/>
          <w:lang w:val="cs-CZ"/>
        </w:rPr>
        <w:t xml:space="preserve">le </w:t>
      </w:r>
      <w:r w:rsidR="004C3DE4" w:rsidRPr="000603C1">
        <w:rPr>
          <w:rFonts w:ascii="Calibri" w:hAnsi="Calibri"/>
          <w:lang w:val="cs-CZ"/>
        </w:rPr>
        <w:t xml:space="preserve">opere, </w:t>
      </w:r>
      <w:r w:rsidR="004C3DE4">
        <w:rPr>
          <w:rFonts w:ascii="Calibri" w:hAnsi="Calibri"/>
          <w:lang w:val="cs-CZ"/>
        </w:rPr>
        <w:t xml:space="preserve">il </w:t>
      </w:r>
      <w:r w:rsidR="004C3DE4" w:rsidRPr="000603C1">
        <w:rPr>
          <w:rFonts w:ascii="Calibri" w:hAnsi="Calibri"/>
          <w:lang w:val="cs-CZ"/>
        </w:rPr>
        <w:t>profilo culturale</w:t>
      </w:r>
      <w:r>
        <w:t>.</w:t>
      </w:r>
    </w:p>
    <w:p w:rsidR="004C3DE4" w:rsidRDefault="004C3DE4" w:rsidP="004C3DE4">
      <w:pPr>
        <w:pStyle w:val="Odstavecseseznamem"/>
        <w:ind w:left="426" w:right="282" w:firstLine="0"/>
      </w:pPr>
    </w:p>
    <w:p w:rsidR="001016BA" w:rsidRDefault="005E0F72" w:rsidP="00857077">
      <w:pPr>
        <w:pStyle w:val="Odstavecseseznamem"/>
        <w:numPr>
          <w:ilvl w:val="0"/>
          <w:numId w:val="1"/>
        </w:numPr>
        <w:ind w:left="426" w:right="282" w:hanging="393"/>
      </w:pPr>
      <w:r>
        <w:lastRenderedPageBreak/>
        <w:t>Il primo Novecento: la società nazionale, la crisi dello stato liberale, il fascismo. Gabriele D’Annunzio e Giovanni Pascoli, le avvanguardie e le correnti alternative (i futuristi, i crepuscolari</w:t>
      </w:r>
      <w:r w:rsidR="004C3DE4">
        <w:t>)</w:t>
      </w:r>
      <w:r>
        <w:t>.</w:t>
      </w:r>
    </w:p>
    <w:p w:rsidR="001016BA" w:rsidRDefault="001016BA" w:rsidP="00857077">
      <w:pPr>
        <w:ind w:left="426" w:right="282" w:hanging="393"/>
      </w:pPr>
    </w:p>
    <w:p w:rsidR="005E0F72" w:rsidRDefault="001016BA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 xml:space="preserve"> </w:t>
      </w:r>
      <w:r w:rsidR="005E0F72">
        <w:t>Italo Svevo e Luigi Pirandello:</w:t>
      </w:r>
      <w:r w:rsidR="004C3DE4">
        <w:t xml:space="preserve"> </w:t>
      </w:r>
      <w:r w:rsidR="004C3DE4">
        <w:rPr>
          <w:rFonts w:ascii="Calibri" w:hAnsi="Calibri"/>
          <w:lang w:val="cs-CZ"/>
        </w:rPr>
        <w:t>la v</w:t>
      </w:r>
      <w:r w:rsidR="004C3DE4" w:rsidRPr="000603C1">
        <w:rPr>
          <w:rFonts w:ascii="Calibri" w:hAnsi="Calibri"/>
          <w:lang w:val="cs-CZ"/>
        </w:rPr>
        <w:t xml:space="preserve">ita, </w:t>
      </w:r>
      <w:r w:rsidR="004C3DE4">
        <w:rPr>
          <w:rFonts w:ascii="Calibri" w:hAnsi="Calibri"/>
          <w:lang w:val="cs-CZ"/>
        </w:rPr>
        <w:t xml:space="preserve">le </w:t>
      </w:r>
      <w:r w:rsidR="004C3DE4" w:rsidRPr="000603C1">
        <w:rPr>
          <w:rFonts w:ascii="Calibri" w:hAnsi="Calibri"/>
          <w:lang w:val="cs-CZ"/>
        </w:rPr>
        <w:t xml:space="preserve">opere, </w:t>
      </w:r>
      <w:r w:rsidR="004C3DE4">
        <w:rPr>
          <w:rFonts w:ascii="Calibri" w:hAnsi="Calibri"/>
          <w:lang w:val="cs-CZ"/>
        </w:rPr>
        <w:t xml:space="preserve">il </w:t>
      </w:r>
      <w:r w:rsidR="004C3DE4" w:rsidRPr="000603C1">
        <w:rPr>
          <w:rFonts w:ascii="Calibri" w:hAnsi="Calibri"/>
          <w:lang w:val="cs-CZ"/>
        </w:rPr>
        <w:t>profilo culturale</w:t>
      </w:r>
      <w:r w:rsidR="005E0F72">
        <w:t>.</w:t>
      </w:r>
    </w:p>
    <w:p w:rsidR="001016BA" w:rsidRDefault="001016BA" w:rsidP="00857077">
      <w:pPr>
        <w:ind w:left="426" w:right="282" w:hanging="393"/>
      </w:pPr>
    </w:p>
    <w:p w:rsidR="00A55597" w:rsidRDefault="005E0F72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>La poesia del Novecento: Eugenio Montale, Giuseppe Ungaretti, altri poeti a scelta.</w:t>
      </w:r>
    </w:p>
    <w:p w:rsidR="001016BA" w:rsidRDefault="001016BA" w:rsidP="00857077">
      <w:pPr>
        <w:pStyle w:val="Odstavecseseznamem"/>
        <w:ind w:left="426" w:right="282" w:hanging="393"/>
      </w:pPr>
    </w:p>
    <w:p w:rsidR="001016BA" w:rsidRPr="001016BA" w:rsidRDefault="001016BA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 xml:space="preserve">La narrativa del </w:t>
      </w:r>
      <w:r w:rsidR="00505F5F">
        <w:t>(neo)</w:t>
      </w:r>
      <w:r>
        <w:t xml:space="preserve">realismo: </w:t>
      </w:r>
      <w:r w:rsidR="00505F5F" w:rsidRPr="00611155">
        <w:rPr>
          <w:rFonts w:ascii="Calibri" w:hAnsi="Calibri"/>
          <w:lang w:val="cs-CZ"/>
        </w:rPr>
        <w:t>Federigo Tozzi,</w:t>
      </w:r>
      <w:r w:rsidR="00505F5F">
        <w:rPr>
          <w:rFonts w:ascii="Calibri" w:hAnsi="Calibri"/>
          <w:lang w:val="cs-CZ"/>
        </w:rPr>
        <w:t xml:space="preserve"> </w:t>
      </w:r>
      <w:r w:rsidR="00505F5F" w:rsidRPr="00611155">
        <w:rPr>
          <w:rFonts w:ascii="Calibri" w:hAnsi="Calibri"/>
          <w:lang w:val="cs-CZ"/>
        </w:rPr>
        <w:t>Cesare Pavese,</w:t>
      </w:r>
      <w:r w:rsidR="00505F5F">
        <w:rPr>
          <w:rFonts w:ascii="Calibri" w:hAnsi="Calibri"/>
          <w:lang w:val="cs-CZ"/>
        </w:rPr>
        <w:t xml:space="preserve"> </w:t>
      </w:r>
      <w:r w:rsidR="00505F5F">
        <w:t xml:space="preserve">Pier Paolo Pasolini, </w:t>
      </w:r>
      <w:r w:rsidR="00505F5F">
        <w:rPr>
          <w:rFonts w:ascii="Calibri" w:hAnsi="Calibri"/>
          <w:lang w:val="cs-CZ"/>
        </w:rPr>
        <w:t>Alberto Moravia,</w:t>
      </w:r>
      <w:r w:rsidR="00505F5F" w:rsidRPr="00611155">
        <w:rPr>
          <w:rFonts w:ascii="Calibri" w:hAnsi="Calibri"/>
          <w:lang w:val="cs-CZ"/>
        </w:rPr>
        <w:t xml:space="preserve"> </w:t>
      </w:r>
      <w:r w:rsidR="00476462">
        <w:rPr>
          <w:rFonts w:ascii="Calibri" w:hAnsi="Calibri"/>
          <w:lang w:val="cs-CZ"/>
        </w:rPr>
        <w:t xml:space="preserve">altri autori </w:t>
      </w:r>
      <w:r w:rsidR="004C3DE4">
        <w:rPr>
          <w:rFonts w:ascii="Calibri" w:hAnsi="Calibri"/>
          <w:lang w:val="cs-CZ"/>
        </w:rPr>
        <w:t xml:space="preserve">neorealisti </w:t>
      </w:r>
      <w:r w:rsidR="00476462">
        <w:rPr>
          <w:rFonts w:ascii="Calibri" w:hAnsi="Calibri"/>
          <w:lang w:val="cs-CZ"/>
        </w:rPr>
        <w:t>a scelta</w:t>
      </w:r>
      <w:r w:rsidR="00505F5F">
        <w:rPr>
          <w:rFonts w:ascii="Calibri" w:hAnsi="Calibri"/>
          <w:lang w:val="cs-CZ"/>
        </w:rPr>
        <w:t>.</w:t>
      </w:r>
    </w:p>
    <w:p w:rsidR="001016BA" w:rsidRDefault="001016BA" w:rsidP="00857077">
      <w:pPr>
        <w:pStyle w:val="Odstavecseseznamem"/>
        <w:ind w:left="426" w:right="282" w:hanging="393"/>
      </w:pPr>
    </w:p>
    <w:p w:rsidR="001016BA" w:rsidRDefault="005E0F72" w:rsidP="00857077">
      <w:pPr>
        <w:pStyle w:val="Odstavecseseznamem"/>
        <w:numPr>
          <w:ilvl w:val="0"/>
          <w:numId w:val="1"/>
        </w:numPr>
        <w:ind w:left="426" w:right="282" w:hanging="393"/>
      </w:pPr>
      <w:r>
        <w:t>Italo Calvino e l</w:t>
      </w:r>
      <w:r w:rsidR="001016BA">
        <w:t xml:space="preserve">a letteratura </w:t>
      </w:r>
      <w:r>
        <w:t xml:space="preserve">italiana </w:t>
      </w:r>
      <w:r w:rsidR="00505F5F">
        <w:t>dagli anni Cinquanta del Novecento ad oggi</w:t>
      </w:r>
      <w:r>
        <w:t xml:space="preserve"> (almeno</w:t>
      </w:r>
      <w:r w:rsidR="00505F5F">
        <w:t xml:space="preserve"> </w:t>
      </w:r>
      <w:r w:rsidR="00857077">
        <w:t>quattro</w:t>
      </w:r>
      <w:r w:rsidR="00505F5F">
        <w:t xml:space="preserve"> autori a scelta</w:t>
      </w:r>
      <w:r>
        <w:t xml:space="preserve">: </w:t>
      </w:r>
      <w:r w:rsidR="00857077">
        <w:t xml:space="preserve">ad esempio </w:t>
      </w:r>
      <w:r w:rsidR="00505F5F">
        <w:t>Saviano, Ortese, Buzzati ecc.)</w:t>
      </w:r>
      <w:r w:rsidR="001016BA">
        <w:t>.</w:t>
      </w:r>
    </w:p>
    <w:p w:rsidR="001016BA" w:rsidRDefault="001016BA" w:rsidP="00857077">
      <w:pPr>
        <w:pStyle w:val="Odstavecseseznamem"/>
        <w:ind w:left="426" w:right="282" w:hanging="393"/>
      </w:pPr>
    </w:p>
    <w:p w:rsidR="00CD503A" w:rsidRDefault="00CD503A" w:rsidP="00857077">
      <w:pPr>
        <w:ind w:right="282" w:firstLine="0"/>
      </w:pPr>
    </w:p>
    <w:p w:rsidR="00924636" w:rsidRDefault="003F1A09" w:rsidP="00857077">
      <w:pPr>
        <w:pStyle w:val="Standard"/>
        <w:ind w:right="282"/>
      </w:pPr>
      <w:r>
        <w:t xml:space="preserve">Student předloží seznam četby (alespoň </w:t>
      </w:r>
      <w:r w:rsidR="002810C5">
        <w:t>30 titulů</w:t>
      </w:r>
      <w:r>
        <w:t>) a komise požádá o analýzu některých z nich. Na seznamu student rozliší, které tituly byly součástí absolvovaných kurzů a které přečetl dle vlastního výběru</w:t>
      </w:r>
      <w:r w:rsidR="004C3DE4">
        <w:t xml:space="preserve">; dále rozliší, </w:t>
      </w:r>
      <w:r w:rsidR="00857077">
        <w:t>které přečetl v češtině, a které v italštině</w:t>
      </w:r>
      <w:r>
        <w:t>.</w:t>
      </w:r>
    </w:p>
    <w:p w:rsidR="002810C5" w:rsidRDefault="002810C5" w:rsidP="00857077">
      <w:pPr>
        <w:pStyle w:val="Standard"/>
        <w:ind w:right="282"/>
      </w:pPr>
      <w:r>
        <w:t>Titulem se rozumí knižní titul: román, básnická sbírka, sbírka povídek, divadelní hra, popř. kniha esejů, odborná jazykovědná či literárněvědná kniha; může to být i výbor, antologie, ale vždy celá kniha. Za titul se nepovažují jednotlivé básně či povídky.</w:t>
      </w:r>
      <w:r w:rsidR="00857077">
        <w:t xml:space="preserve"> Jako samostatné tituly lze naopak zařadit </w:t>
      </w:r>
      <w:r w:rsidR="004C3DE4">
        <w:t xml:space="preserve">rozsáhlé </w:t>
      </w:r>
      <w:r w:rsidR="00857077">
        <w:t xml:space="preserve">části náročných klasických děl (např. kantiky </w:t>
      </w:r>
      <w:r w:rsidR="00857077" w:rsidRPr="00C16477">
        <w:rPr>
          <w:i/>
        </w:rPr>
        <w:t>Božské komedie</w:t>
      </w:r>
      <w:r w:rsidR="00857077">
        <w:t xml:space="preserve">, dny </w:t>
      </w:r>
      <w:r w:rsidR="00857077" w:rsidRPr="00C16477">
        <w:rPr>
          <w:i/>
        </w:rPr>
        <w:t>Dekameronu</w:t>
      </w:r>
      <w:r w:rsidR="00857077">
        <w:t xml:space="preserve"> apod.). Tituly musejí souviset s Itálií, italským jazykem, literaturou a kulturou.</w:t>
      </w:r>
    </w:p>
    <w:p w:rsidR="003F1A09" w:rsidRDefault="003F1A09" w:rsidP="00857077">
      <w:pPr>
        <w:pStyle w:val="Standard"/>
        <w:ind w:right="282"/>
      </w:pPr>
      <w:r>
        <w:t>Student předloží seznam dalších svých aktivit v oblasti italské kultury, jako jsou např. účast na přednáškách zahraničních profesorů, návštěva divadelních inscenací, filmových projekcí, výstav, koncertů, sledování italských periodik, absolvování seminářů, zisk certifikátů, atd. Uvádějí se pouze aktivity s nespornou intelektuální a poznávací hodnotou, nikoli čistě zábavní akce.</w:t>
      </w:r>
    </w:p>
    <w:p w:rsidR="002E0AFC" w:rsidRPr="00924636" w:rsidRDefault="002E0AFC" w:rsidP="00857077">
      <w:pPr>
        <w:ind w:right="282"/>
        <w:jc w:val="left"/>
        <w:rPr>
          <w:lang w:val="cs-CZ"/>
        </w:rPr>
      </w:pPr>
      <w:r w:rsidRPr="00924636">
        <w:rPr>
          <w:lang w:val="cs-CZ"/>
        </w:rPr>
        <w:br/>
      </w:r>
    </w:p>
    <w:p w:rsidR="002E0AFC" w:rsidRPr="00924636" w:rsidRDefault="002E0AFC" w:rsidP="00857077">
      <w:pPr>
        <w:ind w:right="282"/>
        <w:rPr>
          <w:sz w:val="28"/>
          <w:lang w:val="cs-CZ"/>
        </w:rPr>
      </w:pPr>
    </w:p>
    <w:sectPr w:rsidR="002E0AFC" w:rsidRPr="00924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564"/>
    <w:multiLevelType w:val="hybridMultilevel"/>
    <w:tmpl w:val="F7064A44"/>
    <w:lvl w:ilvl="0" w:tplc="F3B29C8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FC"/>
    <w:rsid w:val="00022AAA"/>
    <w:rsid w:val="000A24EF"/>
    <w:rsid w:val="001016BA"/>
    <w:rsid w:val="002810C5"/>
    <w:rsid w:val="002E0AFC"/>
    <w:rsid w:val="00335836"/>
    <w:rsid w:val="00364DF6"/>
    <w:rsid w:val="00375AFB"/>
    <w:rsid w:val="003F1A09"/>
    <w:rsid w:val="00476462"/>
    <w:rsid w:val="004C3DE4"/>
    <w:rsid w:val="00505F5F"/>
    <w:rsid w:val="005E0F72"/>
    <w:rsid w:val="006A6198"/>
    <w:rsid w:val="00857077"/>
    <w:rsid w:val="00924636"/>
    <w:rsid w:val="00A55597"/>
    <w:rsid w:val="00BA0712"/>
    <w:rsid w:val="00C3306A"/>
    <w:rsid w:val="00CD503A"/>
    <w:rsid w:val="00CE00CD"/>
    <w:rsid w:val="00CE0B25"/>
    <w:rsid w:val="00D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A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0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1A09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SimSun" w:hAnsi="Calibri" w:cs="F"/>
      <w:kern w:val="3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A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0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1A09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SimSun" w:hAnsi="Calibri" w:cs="F"/>
      <w:kern w:val="3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KRO</cp:lastModifiedBy>
  <cp:revision>2</cp:revision>
  <dcterms:created xsi:type="dcterms:W3CDTF">2022-02-16T12:07:00Z</dcterms:created>
  <dcterms:modified xsi:type="dcterms:W3CDTF">2022-02-16T12:07:00Z</dcterms:modified>
</cp:coreProperties>
</file>