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3F" w:rsidRPr="008E4952" w:rsidRDefault="0035473F" w:rsidP="0035473F">
      <w:pPr>
        <w:spacing w:after="0" w:line="240" w:lineRule="auto"/>
        <w:jc w:val="center"/>
        <w:rPr>
          <w:rFonts w:cstheme="minorHAnsi"/>
          <w:sz w:val="20"/>
          <w:szCs w:val="24"/>
        </w:rPr>
      </w:pPr>
      <w:bookmarkStart w:id="0" w:name="_Hlk132633197"/>
      <w:r w:rsidRPr="008E4952">
        <w:rPr>
          <w:rFonts w:cstheme="minorHAnsi"/>
          <w:sz w:val="20"/>
          <w:szCs w:val="24"/>
        </w:rPr>
        <w:t>Colloque international</w:t>
      </w:r>
    </w:p>
    <w:p w:rsidR="0035473F" w:rsidRPr="008E4952" w:rsidRDefault="0035473F" w:rsidP="0035473F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35473F" w:rsidRPr="008E4952" w:rsidRDefault="0035473F" w:rsidP="0035473F">
      <w:pPr>
        <w:spacing w:after="0" w:line="240" w:lineRule="auto"/>
        <w:jc w:val="center"/>
        <w:rPr>
          <w:rFonts w:cstheme="minorHAnsi"/>
          <w:b/>
          <w:szCs w:val="24"/>
        </w:rPr>
      </w:pPr>
      <w:r w:rsidRPr="008E4952">
        <w:rPr>
          <w:rFonts w:cstheme="minorHAnsi"/>
          <w:b/>
          <w:i/>
          <w:szCs w:val="24"/>
        </w:rPr>
        <w:t>Mater Genetrix</w:t>
      </w:r>
    </w:p>
    <w:p w:rsidR="0035473F" w:rsidRPr="008E4952" w:rsidRDefault="0035473F" w:rsidP="0035473F">
      <w:pPr>
        <w:spacing w:after="0" w:line="240" w:lineRule="auto"/>
        <w:jc w:val="center"/>
        <w:rPr>
          <w:rFonts w:cstheme="minorHAnsi"/>
          <w:b/>
          <w:szCs w:val="24"/>
        </w:rPr>
      </w:pPr>
      <w:r w:rsidRPr="008E4952">
        <w:rPr>
          <w:rFonts w:cstheme="minorHAnsi"/>
          <w:b/>
          <w:szCs w:val="24"/>
        </w:rPr>
        <w:t>Les images de la mère dans la littérature contemporaine de l’expression française</w:t>
      </w:r>
    </w:p>
    <w:bookmarkEnd w:id="0"/>
    <w:p w:rsidR="0035473F" w:rsidRPr="008E4952" w:rsidRDefault="0035473F" w:rsidP="0035473F">
      <w:pPr>
        <w:spacing w:after="0" w:line="240" w:lineRule="auto"/>
        <w:jc w:val="center"/>
        <w:rPr>
          <w:rFonts w:cstheme="minorHAnsi"/>
          <w:b/>
          <w:sz w:val="20"/>
          <w:szCs w:val="24"/>
        </w:rPr>
      </w:pPr>
    </w:p>
    <w:p w:rsidR="0035473F" w:rsidRPr="008E4952" w:rsidRDefault="0035473F" w:rsidP="0035473F">
      <w:pPr>
        <w:spacing w:after="0" w:line="240" w:lineRule="auto"/>
        <w:jc w:val="center"/>
        <w:rPr>
          <w:rFonts w:eastAsia="Times New Roman" w:cstheme="minorHAnsi"/>
          <w:b/>
          <w:sz w:val="20"/>
          <w:szCs w:val="24"/>
          <w:lang w:eastAsia="cs-CZ"/>
        </w:rPr>
      </w:pPr>
      <w:r w:rsidRPr="008E4952">
        <w:rPr>
          <w:rFonts w:eastAsia="Times New Roman" w:cstheme="minorHAnsi"/>
          <w:b/>
          <w:sz w:val="20"/>
          <w:szCs w:val="24"/>
          <w:lang w:eastAsia="cs-CZ"/>
        </w:rPr>
        <w:t>3 et 4 novembre 2023</w:t>
      </w:r>
    </w:p>
    <w:p w:rsidR="0035473F" w:rsidRPr="008E4952" w:rsidRDefault="0035473F" w:rsidP="0035473F">
      <w:pPr>
        <w:spacing w:after="0" w:line="240" w:lineRule="auto"/>
        <w:jc w:val="center"/>
        <w:rPr>
          <w:rFonts w:cstheme="minorHAnsi"/>
          <w:b/>
          <w:sz w:val="20"/>
          <w:szCs w:val="24"/>
        </w:rPr>
      </w:pPr>
      <w:r w:rsidRPr="008E4952">
        <w:rPr>
          <w:rFonts w:eastAsia="Times New Roman" w:cstheme="minorHAnsi"/>
          <w:b/>
          <w:sz w:val="20"/>
          <w:szCs w:val="24"/>
          <w:lang w:eastAsia="cs-CZ"/>
        </w:rPr>
        <w:t xml:space="preserve">Université Palacký </w:t>
      </w:r>
      <w:r w:rsidRPr="008E4952">
        <w:rPr>
          <w:rStyle w:val="Siln"/>
          <w:rFonts w:cstheme="minorHAnsi"/>
          <w:sz w:val="20"/>
          <w:szCs w:val="24"/>
          <w:bdr w:val="none" w:sz="0" w:space="0" w:color="auto" w:frame="1"/>
          <w:shd w:val="clear" w:color="auto" w:fill="FFFFFF"/>
        </w:rPr>
        <w:t>d</w:t>
      </w:r>
      <w:r w:rsidRPr="008E4952">
        <w:rPr>
          <w:rFonts w:eastAsia="Times New Roman" w:cstheme="minorHAnsi"/>
          <w:sz w:val="20"/>
          <w:szCs w:val="24"/>
          <w:lang w:eastAsia="cs-CZ"/>
        </w:rPr>
        <w:t>’</w:t>
      </w:r>
      <w:r w:rsidRPr="008E4952">
        <w:rPr>
          <w:rFonts w:eastAsia="Times New Roman" w:cstheme="minorHAnsi"/>
          <w:b/>
          <w:sz w:val="20"/>
          <w:szCs w:val="24"/>
          <w:lang w:eastAsia="cs-CZ"/>
        </w:rPr>
        <w:t>Olomouc</w:t>
      </w:r>
    </w:p>
    <w:p w:rsidR="008E4952" w:rsidRPr="008E4952" w:rsidRDefault="008E4952">
      <w:pPr>
        <w:rPr>
          <w:rFonts w:cstheme="minorHAnsi"/>
          <w:sz w:val="24"/>
          <w:szCs w:val="24"/>
        </w:rPr>
      </w:pPr>
    </w:p>
    <w:p w:rsidR="00FF2DAD" w:rsidRPr="008E4952" w:rsidRDefault="0035473F" w:rsidP="008E4952">
      <w:pPr>
        <w:jc w:val="center"/>
        <w:rPr>
          <w:rFonts w:cstheme="minorHAnsi"/>
          <w:b/>
          <w:sz w:val="32"/>
          <w:szCs w:val="24"/>
        </w:rPr>
      </w:pPr>
      <w:r w:rsidRPr="008E4952">
        <w:rPr>
          <w:rFonts w:cstheme="minorHAnsi"/>
          <w:b/>
          <w:sz w:val="32"/>
          <w:szCs w:val="24"/>
        </w:rPr>
        <w:t>Programme</w:t>
      </w:r>
    </w:p>
    <w:p w:rsidR="00FF2DAD" w:rsidRPr="008E4952" w:rsidRDefault="00FF2DAD">
      <w:pPr>
        <w:rPr>
          <w:rFonts w:cstheme="minorHAnsi"/>
          <w:sz w:val="24"/>
          <w:szCs w:val="24"/>
        </w:rPr>
      </w:pPr>
    </w:p>
    <w:p w:rsidR="003F1CA2" w:rsidRPr="008E4952" w:rsidRDefault="00AF73A3" w:rsidP="0035473F">
      <w:pPr>
        <w:pStyle w:val="Vrazncitt"/>
        <w:rPr>
          <w:rFonts w:cstheme="minorHAnsi"/>
          <w:b/>
          <w:i w:val="0"/>
          <w:color w:val="auto"/>
          <w:sz w:val="24"/>
          <w:szCs w:val="24"/>
        </w:rPr>
      </w:pPr>
      <w:r w:rsidRPr="008E4952">
        <w:rPr>
          <w:rFonts w:cstheme="minorHAnsi"/>
          <w:b/>
          <w:i w:val="0"/>
          <w:color w:val="auto"/>
          <w:sz w:val="24"/>
          <w:szCs w:val="24"/>
        </w:rPr>
        <w:t>Vendredi</w:t>
      </w:r>
      <w:r w:rsidR="0035473F" w:rsidRPr="008E4952">
        <w:rPr>
          <w:rFonts w:cstheme="minorHAnsi"/>
          <w:b/>
          <w:i w:val="0"/>
          <w:color w:val="auto"/>
          <w:sz w:val="24"/>
          <w:szCs w:val="24"/>
        </w:rPr>
        <w:t>, le 3 novembre</w:t>
      </w:r>
      <w:bookmarkStart w:id="1" w:name="_GoBack"/>
      <w:bookmarkEnd w:id="1"/>
    </w:p>
    <w:p w:rsidR="00CC0181" w:rsidRPr="008E4952" w:rsidRDefault="00AF73A3">
      <w:pPr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>13.00</w:t>
      </w:r>
      <w:r w:rsidR="0035473F" w:rsidRPr="008E4952">
        <w:rPr>
          <w:rFonts w:cstheme="minorHAnsi"/>
          <w:sz w:val="24"/>
          <w:szCs w:val="24"/>
        </w:rPr>
        <w:t>-</w:t>
      </w:r>
      <w:r w:rsidRPr="008E4952">
        <w:rPr>
          <w:rFonts w:cstheme="minorHAnsi"/>
          <w:sz w:val="24"/>
          <w:szCs w:val="24"/>
        </w:rPr>
        <w:t xml:space="preserve"> </w:t>
      </w:r>
      <w:r w:rsidR="005E00B1" w:rsidRPr="008E4952">
        <w:rPr>
          <w:rFonts w:cstheme="minorHAnsi"/>
          <w:sz w:val="24"/>
          <w:szCs w:val="24"/>
        </w:rPr>
        <w:t>13.15</w:t>
      </w:r>
      <w:r w:rsidR="00C047B1" w:rsidRPr="008E4952">
        <w:rPr>
          <w:rFonts w:cstheme="minorHAnsi"/>
          <w:sz w:val="24"/>
          <w:szCs w:val="24"/>
        </w:rPr>
        <w:t> :</w:t>
      </w:r>
      <w:r w:rsidR="0035473F" w:rsidRPr="008E4952">
        <w:rPr>
          <w:rFonts w:cstheme="minorHAnsi"/>
          <w:sz w:val="24"/>
          <w:szCs w:val="24"/>
        </w:rPr>
        <w:t xml:space="preserve"> </w:t>
      </w:r>
      <w:r w:rsidRPr="008E4952">
        <w:rPr>
          <w:rFonts w:cstheme="minorHAnsi"/>
          <w:sz w:val="24"/>
          <w:szCs w:val="24"/>
        </w:rPr>
        <w:t>O</w:t>
      </w:r>
      <w:r w:rsidR="0035473F" w:rsidRPr="008E4952">
        <w:rPr>
          <w:rFonts w:cstheme="minorHAnsi"/>
          <w:sz w:val="24"/>
          <w:szCs w:val="24"/>
        </w:rPr>
        <w:t>uverture</w:t>
      </w:r>
    </w:p>
    <w:p w:rsidR="005E00B1" w:rsidRDefault="005E00B1" w:rsidP="0041667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8E4952">
        <w:rPr>
          <w:rFonts w:cstheme="minorHAnsi"/>
          <w:sz w:val="24"/>
          <w:szCs w:val="24"/>
        </w:rPr>
        <w:t>13.15-13.50</w:t>
      </w:r>
      <w:r w:rsidR="00C047B1" w:rsidRPr="008E4952">
        <w:rPr>
          <w:rFonts w:cstheme="minorHAnsi"/>
          <w:sz w:val="24"/>
          <w:szCs w:val="24"/>
        </w:rPr>
        <w:t> :</w:t>
      </w:r>
      <w:r w:rsidRPr="008E4952">
        <w:rPr>
          <w:rFonts w:cstheme="minorHAnsi"/>
          <w:sz w:val="24"/>
          <w:szCs w:val="24"/>
        </w:rPr>
        <w:t xml:space="preserve"> </w:t>
      </w:r>
      <w:r w:rsidR="00416672">
        <w:rPr>
          <w:rFonts w:cstheme="minorHAnsi"/>
          <w:sz w:val="24"/>
          <w:szCs w:val="24"/>
        </w:rPr>
        <w:t>S</w:t>
      </w:r>
      <w:r w:rsidR="00416672" w:rsidRPr="00416672">
        <w:rPr>
          <w:rFonts w:cstheme="minorHAnsi"/>
          <w:sz w:val="24"/>
          <w:szCs w:val="24"/>
        </w:rPr>
        <w:t xml:space="preserve">éance plénière </w:t>
      </w:r>
      <w:r w:rsidR="0035473F" w:rsidRPr="008E4952">
        <w:rPr>
          <w:rFonts w:cstheme="minorHAnsi"/>
          <w:sz w:val="24"/>
          <w:szCs w:val="24"/>
        </w:rPr>
        <w:t xml:space="preserve">– </w:t>
      </w:r>
      <w:r w:rsidR="0035473F" w:rsidRPr="008E4952">
        <w:rPr>
          <w:rFonts w:eastAsia="Times New Roman" w:cstheme="minorHAnsi"/>
          <w:iCs/>
          <w:sz w:val="24"/>
          <w:szCs w:val="24"/>
          <w:lang w:eastAsia="cs-CZ"/>
        </w:rPr>
        <w:t>Sylviane Coyault (Université Clermont-Auvergne) </w:t>
      </w:r>
      <w:r w:rsidR="0035473F" w:rsidRPr="008E495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: </w:t>
      </w:r>
      <w:r w:rsidR="0035473F" w:rsidRPr="008E4952">
        <w:rPr>
          <w:rFonts w:eastAsia="Times New Roman" w:cstheme="minorHAnsi"/>
          <w:b/>
          <w:iCs/>
          <w:sz w:val="24"/>
          <w:szCs w:val="24"/>
          <w:lang w:eastAsia="cs-CZ"/>
        </w:rPr>
        <w:t xml:space="preserve">« Mothers ». Figures maternelles dans quelques romans </w:t>
      </w:r>
      <w:r w:rsidR="0035473F" w:rsidRPr="008E4952">
        <w:rPr>
          <w:rFonts w:eastAsia="Times New Roman" w:cstheme="minorHAnsi"/>
          <w:b/>
          <w:sz w:val="24"/>
          <w:szCs w:val="24"/>
          <w:lang w:eastAsia="cs-CZ"/>
        </w:rPr>
        <w:t>français</w:t>
      </w:r>
      <w:r w:rsidR="0035473F" w:rsidRPr="008E4952">
        <w:rPr>
          <w:rFonts w:eastAsia="Times New Roman" w:cstheme="minorHAnsi"/>
          <w:b/>
          <w:iCs/>
          <w:sz w:val="24"/>
          <w:szCs w:val="24"/>
          <w:lang w:eastAsia="cs-CZ"/>
        </w:rPr>
        <w:t xml:space="preserve"> contemporains</w:t>
      </w:r>
    </w:p>
    <w:p w:rsidR="00416672" w:rsidRPr="00416672" w:rsidRDefault="00416672" w:rsidP="0041667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:rsidR="005E00B1" w:rsidRPr="008E4952" w:rsidRDefault="005E00B1" w:rsidP="00416672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>13.50-15.15</w:t>
      </w:r>
      <w:r w:rsidR="00C047B1" w:rsidRPr="008E4952">
        <w:rPr>
          <w:rFonts w:cstheme="minorHAnsi"/>
          <w:sz w:val="24"/>
          <w:szCs w:val="24"/>
        </w:rPr>
        <w:t> :</w:t>
      </w:r>
      <w:r w:rsidRPr="008E4952">
        <w:rPr>
          <w:rFonts w:cstheme="minorHAnsi"/>
          <w:sz w:val="24"/>
          <w:szCs w:val="24"/>
        </w:rPr>
        <w:t xml:space="preserve"> </w:t>
      </w:r>
      <w:r w:rsidR="00F076AF">
        <w:rPr>
          <w:rFonts w:cstheme="minorHAnsi"/>
          <w:sz w:val="24"/>
          <w:szCs w:val="24"/>
        </w:rPr>
        <w:t>pause</w:t>
      </w:r>
    </w:p>
    <w:p w:rsidR="0035473F" w:rsidRPr="008E4952" w:rsidRDefault="005E00B1" w:rsidP="008E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>15.15 -16.50</w:t>
      </w:r>
      <w:r w:rsidR="0035473F" w:rsidRPr="008E4952">
        <w:rPr>
          <w:rFonts w:cstheme="minorHAnsi"/>
          <w:sz w:val="24"/>
          <w:szCs w:val="24"/>
        </w:rPr>
        <w:t xml:space="preserve"> (deux sections parallèles)</w:t>
      </w:r>
    </w:p>
    <w:p w:rsidR="0035473F" w:rsidRPr="008E4952" w:rsidRDefault="0035473F" w:rsidP="005E00B1">
      <w:pPr>
        <w:rPr>
          <w:rFonts w:cstheme="minorHAnsi"/>
          <w:b/>
          <w:smallCaps/>
          <w:sz w:val="24"/>
          <w:szCs w:val="24"/>
        </w:rPr>
      </w:pPr>
      <w:r w:rsidRPr="008E4952">
        <w:rPr>
          <w:rFonts w:cstheme="minorHAnsi"/>
          <w:b/>
          <w:smallCaps/>
          <w:sz w:val="24"/>
          <w:szCs w:val="24"/>
        </w:rPr>
        <w:t xml:space="preserve">Section A </w:t>
      </w:r>
    </w:p>
    <w:p w:rsidR="0035473F" w:rsidRPr="008E4952" w:rsidRDefault="0035473F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bCs/>
          <w:sz w:val="24"/>
          <w:szCs w:val="24"/>
        </w:rPr>
        <w:t>Toni Sehler</w:t>
      </w:r>
      <w:r w:rsidRPr="008E4952">
        <w:rPr>
          <w:rFonts w:cstheme="minorHAnsi"/>
          <w:sz w:val="24"/>
          <w:szCs w:val="24"/>
        </w:rPr>
        <w:t xml:space="preserve"> (Université de Leipzig) : </w:t>
      </w:r>
      <w:r w:rsidRPr="008E4952">
        <w:rPr>
          <w:rFonts w:cstheme="minorHAnsi"/>
          <w:b/>
          <w:bCs/>
          <w:sz w:val="24"/>
          <w:szCs w:val="24"/>
        </w:rPr>
        <w:t xml:space="preserve">Les mères </w:t>
      </w:r>
      <w:r w:rsidRPr="008E4952">
        <w:rPr>
          <w:rFonts w:cstheme="minorHAnsi"/>
          <w:b/>
          <w:bCs/>
          <w:i/>
          <w:iCs/>
          <w:sz w:val="24"/>
          <w:szCs w:val="24"/>
        </w:rPr>
        <w:t xml:space="preserve">queer </w:t>
      </w:r>
      <w:r w:rsidRPr="008E4952">
        <w:rPr>
          <w:rFonts w:cstheme="minorHAnsi"/>
          <w:b/>
          <w:bCs/>
          <w:sz w:val="24"/>
          <w:szCs w:val="24"/>
        </w:rPr>
        <w:t xml:space="preserve">du </w:t>
      </w:r>
      <w:r w:rsidRPr="008E4952">
        <w:rPr>
          <w:rFonts w:cstheme="minorHAnsi"/>
          <w:b/>
          <w:bCs/>
          <w:i/>
          <w:iCs/>
          <w:sz w:val="24"/>
          <w:szCs w:val="24"/>
        </w:rPr>
        <w:t>Temps perdu</w:t>
      </w:r>
      <w:r w:rsidRPr="008E4952">
        <w:rPr>
          <w:rFonts w:cstheme="minorHAnsi"/>
          <w:b/>
          <w:bCs/>
          <w:sz w:val="24"/>
          <w:szCs w:val="24"/>
        </w:rPr>
        <w:t>. Concepts alternatifs de maternité chez Marcel Proust</w:t>
      </w:r>
    </w:p>
    <w:p w:rsidR="0035473F" w:rsidRPr="008E4952" w:rsidRDefault="0035473F" w:rsidP="008E4952">
      <w:p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bCs/>
          <w:sz w:val="24"/>
          <w:szCs w:val="24"/>
        </w:rPr>
        <w:t>Jan Paul Theis</w:t>
      </w:r>
      <w:r w:rsidRPr="008E4952">
        <w:rPr>
          <w:rFonts w:cstheme="minorHAnsi"/>
          <w:sz w:val="24"/>
          <w:szCs w:val="24"/>
        </w:rPr>
        <w:t xml:space="preserve"> (Rheinland-Pfälzische Technische Universität Kaiserlautern-Landau) : </w:t>
      </w:r>
      <w:r w:rsidRPr="008E4952">
        <w:rPr>
          <w:rFonts w:cstheme="minorHAnsi"/>
          <w:b/>
          <w:sz w:val="24"/>
          <w:szCs w:val="24"/>
        </w:rPr>
        <w:t xml:space="preserve">Peau d’orange et lait maternel : La fonction narrative de la mère dans </w:t>
      </w:r>
      <w:r w:rsidRPr="008E4952">
        <w:rPr>
          <w:rFonts w:cstheme="minorHAnsi"/>
          <w:b/>
          <w:i/>
          <w:sz w:val="24"/>
          <w:szCs w:val="24"/>
        </w:rPr>
        <w:t>La ville parjure</w:t>
      </w:r>
      <w:r w:rsidRPr="008E4952">
        <w:rPr>
          <w:rFonts w:cstheme="minorHAnsi"/>
          <w:b/>
          <w:sz w:val="24"/>
          <w:szCs w:val="24"/>
        </w:rPr>
        <w:t xml:space="preserve"> d’Hélène Cixous</w:t>
      </w:r>
    </w:p>
    <w:p w:rsidR="0035473F" w:rsidRPr="008E4952" w:rsidRDefault="0035473F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bCs/>
          <w:sz w:val="24"/>
          <w:szCs w:val="24"/>
        </w:rPr>
        <w:t>Federica Doria</w:t>
      </w:r>
      <w:r w:rsidRPr="008E4952">
        <w:rPr>
          <w:rFonts w:cstheme="minorHAnsi"/>
          <w:sz w:val="24"/>
          <w:szCs w:val="24"/>
        </w:rPr>
        <w:t xml:space="preserve"> (Université de Paris 8 et à l' UCA de Clermont-Ferrand) : </w:t>
      </w:r>
      <w:r w:rsidRPr="008E4952">
        <w:rPr>
          <w:rFonts w:cstheme="minorHAnsi"/>
          <w:b/>
          <w:bCs/>
          <w:sz w:val="24"/>
          <w:szCs w:val="24"/>
        </w:rPr>
        <w:t>Mère et différence sexuelle dans l’écriture autofictionnelle d’Hélène Cixous</w:t>
      </w:r>
    </w:p>
    <w:p w:rsidR="0035473F" w:rsidRPr="008E4952" w:rsidRDefault="0035473F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 xml:space="preserve">Jean Marie Kouakou (Université d’Abidjan) : </w:t>
      </w:r>
      <w:r w:rsidRPr="008E4952">
        <w:rPr>
          <w:rFonts w:cstheme="minorHAnsi"/>
          <w:b/>
          <w:sz w:val="24"/>
          <w:szCs w:val="24"/>
        </w:rPr>
        <w:t>Promethea ou la Désse-mère</w:t>
      </w:r>
    </w:p>
    <w:p w:rsidR="0035473F" w:rsidRPr="008E4952" w:rsidRDefault="0035473F" w:rsidP="005E00B1">
      <w:pPr>
        <w:rPr>
          <w:rFonts w:cstheme="minorHAnsi"/>
          <w:sz w:val="24"/>
          <w:szCs w:val="24"/>
        </w:rPr>
      </w:pPr>
    </w:p>
    <w:p w:rsidR="005E00B1" w:rsidRPr="008E4952" w:rsidRDefault="0035473F" w:rsidP="005E00B1">
      <w:pPr>
        <w:rPr>
          <w:rFonts w:cstheme="minorHAnsi"/>
          <w:b/>
          <w:smallCaps/>
          <w:sz w:val="24"/>
          <w:szCs w:val="24"/>
        </w:rPr>
      </w:pPr>
      <w:r w:rsidRPr="008E4952">
        <w:rPr>
          <w:rFonts w:cstheme="minorHAnsi"/>
          <w:b/>
          <w:smallCaps/>
          <w:sz w:val="24"/>
          <w:szCs w:val="24"/>
        </w:rPr>
        <w:t>Section B</w:t>
      </w:r>
    </w:p>
    <w:p w:rsidR="0035473F" w:rsidRPr="008E4952" w:rsidRDefault="0035473F" w:rsidP="008E4952">
      <w:pPr>
        <w:pStyle w:val="-wm-msonormal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8E4952">
        <w:rPr>
          <w:rFonts w:asciiTheme="minorHAnsi" w:hAnsiTheme="minorHAnsi" w:cstheme="minorHAnsi"/>
        </w:rPr>
        <w:t xml:space="preserve">Jean-Pierre Bouyge (Association Jan Hus, Paris) : </w:t>
      </w:r>
      <w:r w:rsidRPr="008E4952">
        <w:rPr>
          <w:rFonts w:asciiTheme="minorHAnsi" w:hAnsiTheme="minorHAnsi" w:cstheme="minorHAnsi"/>
          <w:b/>
        </w:rPr>
        <w:t>La figure de la mère chez Simone de Beauvoir</w:t>
      </w:r>
    </w:p>
    <w:p w:rsidR="0035473F" w:rsidRPr="008E4952" w:rsidRDefault="0035473F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>Jan Zatloukal (Université Palack</w:t>
      </w:r>
      <w:r w:rsidR="00614829">
        <w:rPr>
          <w:rFonts w:cstheme="minorHAnsi"/>
          <w:sz w:val="24"/>
          <w:szCs w:val="24"/>
        </w:rPr>
        <w:t>ý d´</w:t>
      </w:r>
      <w:r w:rsidRPr="008E4952">
        <w:rPr>
          <w:rFonts w:cstheme="minorHAnsi"/>
          <w:sz w:val="24"/>
          <w:szCs w:val="24"/>
        </w:rPr>
        <w:t xml:space="preserve">Olomouc): </w:t>
      </w:r>
      <w:r w:rsidRPr="008E4952">
        <w:rPr>
          <w:rFonts w:cstheme="minorHAnsi"/>
          <w:b/>
          <w:bCs/>
          <w:sz w:val="24"/>
          <w:szCs w:val="24"/>
        </w:rPr>
        <w:t>Écrire sa mère : la figure maternelle chez trois auteurs spiritualistes</w:t>
      </w:r>
    </w:p>
    <w:p w:rsidR="0035473F" w:rsidRPr="008E4952" w:rsidRDefault="0035473F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lastRenderedPageBreak/>
        <w:t xml:space="preserve">Eylem Aksoy Alp (Université Hacettepe) : </w:t>
      </w:r>
      <w:r w:rsidRPr="008E4952">
        <w:rPr>
          <w:rFonts w:cstheme="minorHAnsi"/>
          <w:b/>
          <w:sz w:val="24"/>
          <w:szCs w:val="24"/>
        </w:rPr>
        <w:t xml:space="preserve">L’image de la mère et les notions de « devoir de bonheur » et de « droit au malheur » dans </w:t>
      </w:r>
      <w:r w:rsidRPr="008E4952">
        <w:rPr>
          <w:rFonts w:cstheme="minorHAnsi"/>
          <w:b/>
          <w:i/>
          <w:sz w:val="24"/>
          <w:szCs w:val="24"/>
        </w:rPr>
        <w:t xml:space="preserve">Journal d’un amour perdu </w:t>
      </w:r>
      <w:r w:rsidRPr="008E4952">
        <w:rPr>
          <w:rFonts w:cstheme="minorHAnsi"/>
          <w:b/>
          <w:sz w:val="24"/>
          <w:szCs w:val="24"/>
        </w:rPr>
        <w:t>d’Éric-Emmanuel Schmitt</w:t>
      </w:r>
    </w:p>
    <w:p w:rsidR="0035473F" w:rsidRPr="008E4952" w:rsidRDefault="0035473F" w:rsidP="0041667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>Christoph Oliver Mayer (Université Humboldt, Berlin)</w:t>
      </w:r>
      <w:r w:rsidR="00C047B1" w:rsidRPr="008E4952">
        <w:rPr>
          <w:rFonts w:cstheme="minorHAnsi"/>
          <w:sz w:val="24"/>
          <w:szCs w:val="24"/>
        </w:rPr>
        <w:t> :</w:t>
      </w:r>
      <w:r w:rsidRPr="008E4952">
        <w:rPr>
          <w:rFonts w:cstheme="minorHAnsi"/>
          <w:sz w:val="24"/>
          <w:szCs w:val="24"/>
        </w:rPr>
        <w:t xml:space="preserve"> </w:t>
      </w:r>
      <w:r w:rsidRPr="008E4952">
        <w:rPr>
          <w:rFonts w:cstheme="minorHAnsi"/>
          <w:b/>
          <w:sz w:val="24"/>
          <w:szCs w:val="24"/>
        </w:rPr>
        <w:t xml:space="preserve">La mère victime ? – </w:t>
      </w:r>
      <w:r w:rsidRPr="008E4952">
        <w:rPr>
          <w:rFonts w:cstheme="minorHAnsi"/>
          <w:b/>
          <w:i/>
          <w:iCs/>
          <w:sz w:val="24"/>
          <w:szCs w:val="24"/>
        </w:rPr>
        <w:t xml:space="preserve">Combats et métamorphoses d'une femme </w:t>
      </w:r>
      <w:r w:rsidRPr="008E4952">
        <w:rPr>
          <w:rFonts w:cstheme="minorHAnsi"/>
          <w:b/>
          <w:iCs/>
          <w:sz w:val="24"/>
          <w:szCs w:val="24"/>
        </w:rPr>
        <w:t>(2021)</w:t>
      </w:r>
      <w:r w:rsidRPr="008E4952">
        <w:rPr>
          <w:rFonts w:cstheme="minorHAnsi"/>
          <w:b/>
          <w:i/>
          <w:iCs/>
          <w:sz w:val="24"/>
          <w:szCs w:val="24"/>
        </w:rPr>
        <w:t xml:space="preserve"> </w:t>
      </w:r>
      <w:r w:rsidRPr="008E4952">
        <w:rPr>
          <w:rFonts w:cstheme="minorHAnsi"/>
          <w:b/>
          <w:iCs/>
          <w:sz w:val="24"/>
          <w:szCs w:val="24"/>
        </w:rPr>
        <w:t>d</w:t>
      </w:r>
      <w:r w:rsidRPr="008E4952">
        <w:rPr>
          <w:rFonts w:cstheme="minorHAnsi"/>
          <w:b/>
          <w:i/>
          <w:iCs/>
          <w:sz w:val="24"/>
          <w:szCs w:val="24"/>
        </w:rPr>
        <w:t>‘</w:t>
      </w:r>
      <w:r w:rsidRPr="008E4952">
        <w:rPr>
          <w:rFonts w:cstheme="minorHAnsi"/>
          <w:b/>
          <w:sz w:val="24"/>
          <w:szCs w:val="24"/>
        </w:rPr>
        <w:t xml:space="preserve">Édouard Louis </w:t>
      </w:r>
    </w:p>
    <w:p w:rsidR="00AF73A3" w:rsidRPr="008E4952" w:rsidRDefault="00AF73A3" w:rsidP="00416672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>1</w:t>
      </w:r>
      <w:r w:rsidR="005E00B1" w:rsidRPr="008E4952">
        <w:rPr>
          <w:rFonts w:cstheme="minorHAnsi"/>
          <w:sz w:val="24"/>
          <w:szCs w:val="24"/>
        </w:rPr>
        <w:t>6</w:t>
      </w:r>
      <w:r w:rsidRPr="008E4952">
        <w:rPr>
          <w:rFonts w:cstheme="minorHAnsi"/>
          <w:sz w:val="24"/>
          <w:szCs w:val="24"/>
        </w:rPr>
        <w:t>.</w:t>
      </w:r>
      <w:r w:rsidR="005E00B1" w:rsidRPr="008E4952">
        <w:rPr>
          <w:rFonts w:cstheme="minorHAnsi"/>
          <w:sz w:val="24"/>
          <w:szCs w:val="24"/>
        </w:rPr>
        <w:t>5</w:t>
      </w:r>
      <w:r w:rsidRPr="008E4952">
        <w:rPr>
          <w:rFonts w:cstheme="minorHAnsi"/>
          <w:sz w:val="24"/>
          <w:szCs w:val="24"/>
        </w:rPr>
        <w:t>0-17.</w:t>
      </w:r>
      <w:r w:rsidR="005E00B1" w:rsidRPr="008E4952">
        <w:rPr>
          <w:rFonts w:cstheme="minorHAnsi"/>
          <w:sz w:val="24"/>
          <w:szCs w:val="24"/>
        </w:rPr>
        <w:t>20</w:t>
      </w:r>
      <w:r w:rsidR="00C047B1" w:rsidRPr="008E4952">
        <w:rPr>
          <w:rFonts w:cstheme="minorHAnsi"/>
          <w:sz w:val="24"/>
          <w:szCs w:val="24"/>
        </w:rPr>
        <w:t> :</w:t>
      </w:r>
      <w:r w:rsidRPr="008E4952">
        <w:rPr>
          <w:rFonts w:cstheme="minorHAnsi"/>
          <w:sz w:val="24"/>
          <w:szCs w:val="24"/>
        </w:rPr>
        <w:t xml:space="preserve"> pause</w:t>
      </w:r>
      <w:r w:rsidR="00C047B1" w:rsidRPr="008E4952">
        <w:rPr>
          <w:rFonts w:cstheme="minorHAnsi"/>
          <w:sz w:val="24"/>
          <w:szCs w:val="24"/>
        </w:rPr>
        <w:t>-</w:t>
      </w:r>
      <w:r w:rsidRPr="008E4952">
        <w:rPr>
          <w:rFonts w:cstheme="minorHAnsi"/>
          <w:sz w:val="24"/>
          <w:szCs w:val="24"/>
        </w:rPr>
        <w:t>caf</w:t>
      </w:r>
      <w:r w:rsidR="00A25448" w:rsidRPr="008E4952">
        <w:rPr>
          <w:rFonts w:cstheme="minorHAnsi"/>
          <w:sz w:val="24"/>
          <w:szCs w:val="24"/>
        </w:rPr>
        <w:t>é</w:t>
      </w:r>
    </w:p>
    <w:p w:rsidR="00C047B1" w:rsidRPr="008E4952" w:rsidRDefault="00AF73A3" w:rsidP="008E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>17.</w:t>
      </w:r>
      <w:r w:rsidR="005E00B1" w:rsidRPr="008E4952">
        <w:rPr>
          <w:rFonts w:cstheme="minorHAnsi"/>
          <w:sz w:val="24"/>
          <w:szCs w:val="24"/>
        </w:rPr>
        <w:t>2</w:t>
      </w:r>
      <w:r w:rsidRPr="008E4952">
        <w:rPr>
          <w:rFonts w:cstheme="minorHAnsi"/>
          <w:sz w:val="24"/>
          <w:szCs w:val="24"/>
        </w:rPr>
        <w:t>0-1</w:t>
      </w:r>
      <w:r w:rsidR="00C901C7" w:rsidRPr="008E4952">
        <w:rPr>
          <w:rFonts w:cstheme="minorHAnsi"/>
          <w:sz w:val="24"/>
          <w:szCs w:val="24"/>
        </w:rPr>
        <w:t>8</w:t>
      </w:r>
      <w:r w:rsidRPr="008E4952">
        <w:rPr>
          <w:rFonts w:cstheme="minorHAnsi"/>
          <w:sz w:val="24"/>
          <w:szCs w:val="24"/>
        </w:rPr>
        <w:t>.</w:t>
      </w:r>
      <w:r w:rsidR="00C901C7" w:rsidRPr="008E4952">
        <w:rPr>
          <w:rFonts w:cstheme="minorHAnsi"/>
          <w:sz w:val="24"/>
          <w:szCs w:val="24"/>
        </w:rPr>
        <w:t>55</w:t>
      </w:r>
      <w:r w:rsidR="00C047B1" w:rsidRPr="008E4952">
        <w:rPr>
          <w:rFonts w:cstheme="minorHAnsi"/>
          <w:sz w:val="24"/>
          <w:szCs w:val="24"/>
        </w:rPr>
        <w:t xml:space="preserve"> (deux sections parallèles)</w:t>
      </w:r>
    </w:p>
    <w:p w:rsidR="00C047B1" w:rsidRPr="008E4952" w:rsidRDefault="00C047B1">
      <w:pPr>
        <w:rPr>
          <w:rFonts w:cstheme="minorHAnsi"/>
          <w:b/>
          <w:smallCaps/>
          <w:sz w:val="24"/>
          <w:szCs w:val="24"/>
        </w:rPr>
      </w:pPr>
      <w:r w:rsidRPr="008E4952">
        <w:rPr>
          <w:rFonts w:cstheme="minorHAnsi"/>
          <w:b/>
          <w:smallCaps/>
          <w:sz w:val="24"/>
          <w:szCs w:val="24"/>
        </w:rPr>
        <w:t>Section A</w:t>
      </w:r>
    </w:p>
    <w:p w:rsidR="00C047B1" w:rsidRPr="008E4952" w:rsidRDefault="00C047B1" w:rsidP="008E4952">
      <w:pPr>
        <w:spacing w:before="240" w:after="240" w:line="240" w:lineRule="auto"/>
        <w:jc w:val="both"/>
        <w:rPr>
          <w:rFonts w:cstheme="minorHAnsi"/>
          <w:bCs/>
          <w:sz w:val="24"/>
          <w:szCs w:val="24"/>
        </w:rPr>
      </w:pPr>
      <w:r w:rsidRPr="008E4952">
        <w:rPr>
          <w:rFonts w:cstheme="minorHAnsi"/>
          <w:bCs/>
          <w:sz w:val="24"/>
          <w:szCs w:val="24"/>
        </w:rPr>
        <w:t xml:space="preserve">Marie-Claude Hubert (Université de Lorraine) : </w:t>
      </w:r>
      <w:r w:rsidRPr="008E4952">
        <w:rPr>
          <w:rFonts w:cstheme="minorHAnsi"/>
          <w:b/>
          <w:bCs/>
          <w:iCs/>
          <w:sz w:val="24"/>
          <w:szCs w:val="24"/>
        </w:rPr>
        <w:t>La maternité dans tous ses états</w:t>
      </w:r>
      <w:r w:rsidRPr="008E4952">
        <w:rPr>
          <w:rFonts w:cstheme="minorHAnsi"/>
          <w:b/>
          <w:bCs/>
          <w:sz w:val="24"/>
          <w:szCs w:val="24"/>
        </w:rPr>
        <w:t xml:space="preserve"> </w:t>
      </w:r>
    </w:p>
    <w:p w:rsidR="00C047B1" w:rsidRPr="008E4952" w:rsidRDefault="00C047B1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 xml:space="preserve">Marina Ortrud Hertrampf (Université de Passau) : </w:t>
      </w:r>
      <w:r w:rsidRPr="008E4952">
        <w:rPr>
          <w:rFonts w:cstheme="minorHAnsi"/>
          <w:b/>
          <w:sz w:val="24"/>
          <w:szCs w:val="28"/>
        </w:rPr>
        <w:t>De mauvaises mères et de bonnes filles (Marguerite Andersen, Annie Ernaux et Camille Laurens)</w:t>
      </w:r>
    </w:p>
    <w:p w:rsidR="00C047B1" w:rsidRPr="008E4952" w:rsidRDefault="00C047B1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bCs/>
          <w:sz w:val="24"/>
          <w:szCs w:val="24"/>
        </w:rPr>
        <w:t>Pavla Doležalová (</w:t>
      </w:r>
      <w:r w:rsidRPr="008E4952">
        <w:rPr>
          <w:rFonts w:cstheme="minorHAnsi"/>
          <w:sz w:val="24"/>
          <w:szCs w:val="24"/>
        </w:rPr>
        <w:t xml:space="preserve">Université Masaryk, Brno) : </w:t>
      </w:r>
      <w:r w:rsidRPr="008E4952">
        <w:rPr>
          <w:rFonts w:eastAsia="Times New Roman" w:cstheme="minorHAnsi"/>
          <w:b/>
          <w:kern w:val="36"/>
          <w:sz w:val="24"/>
          <w:szCs w:val="24"/>
          <w:lang w:val="fr-CA" w:eastAsia="fr-CA"/>
        </w:rPr>
        <w:t>Deux mères veuves, deux voix différentes : Brigitte vs Sabine</w:t>
      </w:r>
    </w:p>
    <w:p w:rsidR="00C047B1" w:rsidRPr="008E4952" w:rsidRDefault="00C047B1" w:rsidP="008E4952">
      <w:pPr>
        <w:pStyle w:val="Default"/>
        <w:spacing w:before="240" w:after="240"/>
        <w:jc w:val="both"/>
        <w:rPr>
          <w:rFonts w:asciiTheme="minorHAnsi" w:hAnsiTheme="minorHAnsi" w:cstheme="minorHAnsi"/>
          <w:color w:val="auto"/>
        </w:rPr>
      </w:pPr>
      <w:r w:rsidRPr="008E4952">
        <w:rPr>
          <w:rFonts w:asciiTheme="minorHAnsi" w:hAnsiTheme="minorHAnsi" w:cstheme="minorHAnsi"/>
          <w:bCs/>
          <w:color w:val="auto"/>
        </w:rPr>
        <w:t>Nicole Fischer (</w:t>
      </w:r>
      <w:r w:rsidRPr="008E4952">
        <w:rPr>
          <w:rFonts w:asciiTheme="minorHAnsi" w:hAnsiTheme="minorHAnsi" w:cstheme="minorHAnsi"/>
          <w:color w:val="auto"/>
        </w:rPr>
        <w:t xml:space="preserve">Universität des Saarlandes / </w:t>
      </w:r>
      <w:proofErr w:type="spellStart"/>
      <w:r w:rsidRPr="008E4952">
        <w:rPr>
          <w:rFonts w:asciiTheme="minorHAnsi" w:hAnsiTheme="minorHAnsi" w:cstheme="minorHAnsi"/>
          <w:color w:val="auto"/>
        </w:rPr>
        <w:t>Université</w:t>
      </w:r>
      <w:proofErr w:type="spellEnd"/>
      <w:r w:rsidRPr="008E495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E4952">
        <w:rPr>
          <w:rFonts w:asciiTheme="minorHAnsi" w:hAnsiTheme="minorHAnsi" w:cstheme="minorHAnsi"/>
          <w:color w:val="auto"/>
        </w:rPr>
        <w:t>Sorbonne</w:t>
      </w:r>
      <w:proofErr w:type="spellEnd"/>
      <w:r w:rsidRPr="008E495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E4952">
        <w:rPr>
          <w:rFonts w:asciiTheme="minorHAnsi" w:hAnsiTheme="minorHAnsi" w:cstheme="minorHAnsi"/>
          <w:color w:val="auto"/>
        </w:rPr>
        <w:t>Nouvelle</w:t>
      </w:r>
      <w:proofErr w:type="spellEnd"/>
      <w:r w:rsidRPr="008E4952">
        <w:rPr>
          <w:rFonts w:asciiTheme="minorHAnsi" w:hAnsiTheme="minorHAnsi" w:cstheme="minorHAnsi"/>
          <w:color w:val="auto"/>
        </w:rPr>
        <w:t xml:space="preserve"> - Paris 3): </w:t>
      </w:r>
      <w:proofErr w:type="spellStart"/>
      <w:r w:rsidRPr="008E4952">
        <w:rPr>
          <w:rFonts w:asciiTheme="minorHAnsi" w:hAnsiTheme="minorHAnsi" w:cstheme="minorHAnsi"/>
          <w:b/>
          <w:bCs/>
          <w:color w:val="auto"/>
        </w:rPr>
        <w:t>L’érotisme</w:t>
      </w:r>
      <w:proofErr w:type="spellEnd"/>
      <w:r w:rsidRPr="008E4952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8E4952">
        <w:rPr>
          <w:rFonts w:asciiTheme="minorHAnsi" w:hAnsiTheme="minorHAnsi" w:cstheme="minorHAnsi"/>
          <w:b/>
          <w:bCs/>
          <w:color w:val="auto"/>
        </w:rPr>
        <w:t>maternel</w:t>
      </w:r>
      <w:proofErr w:type="spellEnd"/>
      <w:r w:rsidRPr="008E4952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8E4952">
        <w:rPr>
          <w:rFonts w:asciiTheme="minorHAnsi" w:hAnsiTheme="minorHAnsi" w:cstheme="minorHAnsi"/>
          <w:b/>
          <w:bCs/>
          <w:color w:val="auto"/>
        </w:rPr>
        <w:t>dans</w:t>
      </w:r>
      <w:proofErr w:type="spellEnd"/>
      <w:r w:rsidRPr="008E4952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8E4952">
        <w:rPr>
          <w:rFonts w:asciiTheme="minorHAnsi" w:hAnsiTheme="minorHAnsi" w:cstheme="minorHAnsi"/>
          <w:b/>
          <w:bCs/>
          <w:i/>
          <w:iCs/>
          <w:color w:val="auto"/>
        </w:rPr>
        <w:t>L’Inconduite</w:t>
      </w:r>
      <w:proofErr w:type="spellEnd"/>
      <w:r w:rsidRPr="008E4952">
        <w:rPr>
          <w:rFonts w:asciiTheme="minorHAnsi" w:hAnsiTheme="minorHAnsi" w:cstheme="minorHAnsi"/>
          <w:b/>
          <w:bCs/>
          <w:i/>
          <w:iCs/>
          <w:color w:val="auto"/>
        </w:rPr>
        <w:t xml:space="preserve"> </w:t>
      </w:r>
      <w:proofErr w:type="spellStart"/>
      <w:r w:rsidRPr="008E4952">
        <w:rPr>
          <w:rFonts w:asciiTheme="minorHAnsi" w:hAnsiTheme="minorHAnsi" w:cstheme="minorHAnsi"/>
          <w:b/>
          <w:bCs/>
          <w:color w:val="auto"/>
        </w:rPr>
        <w:t>d’Emma</w:t>
      </w:r>
      <w:proofErr w:type="spellEnd"/>
      <w:r w:rsidRPr="008E4952">
        <w:rPr>
          <w:rFonts w:asciiTheme="minorHAnsi" w:hAnsiTheme="minorHAnsi" w:cstheme="minorHAnsi"/>
          <w:b/>
          <w:bCs/>
          <w:color w:val="auto"/>
        </w:rPr>
        <w:t xml:space="preserve"> Becker </w:t>
      </w:r>
    </w:p>
    <w:p w:rsidR="00C047B1" w:rsidRPr="008E4952" w:rsidRDefault="00C047B1">
      <w:pPr>
        <w:rPr>
          <w:rFonts w:cstheme="minorHAnsi"/>
          <w:sz w:val="24"/>
          <w:szCs w:val="24"/>
        </w:rPr>
      </w:pPr>
    </w:p>
    <w:p w:rsidR="00C047B1" w:rsidRPr="008E4952" w:rsidRDefault="00C047B1">
      <w:pPr>
        <w:rPr>
          <w:rFonts w:cstheme="minorHAnsi"/>
          <w:b/>
          <w:smallCaps/>
          <w:sz w:val="24"/>
          <w:szCs w:val="24"/>
        </w:rPr>
      </w:pPr>
      <w:r w:rsidRPr="008E4952">
        <w:rPr>
          <w:rFonts w:cstheme="minorHAnsi"/>
          <w:b/>
          <w:smallCaps/>
          <w:sz w:val="24"/>
          <w:szCs w:val="24"/>
        </w:rPr>
        <w:t>Section B</w:t>
      </w:r>
    </w:p>
    <w:p w:rsidR="00C047B1" w:rsidRPr="008E4952" w:rsidRDefault="00C047B1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 xml:space="preserve">Marie Voždová (Université Palacký d´Olomouc) : </w:t>
      </w:r>
      <w:r w:rsidRPr="008E4952">
        <w:rPr>
          <w:rFonts w:cstheme="minorHAnsi"/>
          <w:b/>
          <w:sz w:val="24"/>
          <w:szCs w:val="24"/>
        </w:rPr>
        <w:t xml:space="preserve">La figure maternelle chez Marie-Hélène Lafon : le cas des </w:t>
      </w:r>
      <w:r w:rsidRPr="008E4952">
        <w:rPr>
          <w:rFonts w:cstheme="minorHAnsi"/>
          <w:b/>
          <w:i/>
          <w:sz w:val="24"/>
          <w:szCs w:val="24"/>
        </w:rPr>
        <w:t>Derniers indiens</w:t>
      </w:r>
    </w:p>
    <w:p w:rsidR="00C047B1" w:rsidRPr="008E4952" w:rsidRDefault="00C047B1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 xml:space="preserve">Louise Kari Méreau (Trinity College, Dublin) : </w:t>
      </w:r>
      <w:r w:rsidRPr="008E4952">
        <w:rPr>
          <w:rFonts w:cstheme="minorHAnsi"/>
          <w:b/>
          <w:sz w:val="24"/>
          <w:szCs w:val="24"/>
        </w:rPr>
        <w:t xml:space="preserve">Une vision pessimiste de la maternité dans trois romans de Virginie Despentes : </w:t>
      </w:r>
      <w:r w:rsidRPr="008E4952">
        <w:rPr>
          <w:rFonts w:cstheme="minorHAnsi"/>
          <w:b/>
          <w:i/>
          <w:iCs/>
          <w:sz w:val="24"/>
          <w:szCs w:val="24"/>
        </w:rPr>
        <w:t>Teen Spirit</w:t>
      </w:r>
      <w:r w:rsidRPr="008E4952">
        <w:rPr>
          <w:rFonts w:cstheme="minorHAnsi"/>
          <w:b/>
          <w:sz w:val="24"/>
          <w:szCs w:val="24"/>
        </w:rPr>
        <w:t xml:space="preserve"> (2002), </w:t>
      </w:r>
      <w:r w:rsidRPr="008E4952">
        <w:rPr>
          <w:rFonts w:cstheme="minorHAnsi"/>
          <w:b/>
          <w:i/>
          <w:iCs/>
          <w:sz w:val="24"/>
          <w:szCs w:val="24"/>
        </w:rPr>
        <w:t>Bye Bye Blondie</w:t>
      </w:r>
      <w:r w:rsidRPr="008E4952">
        <w:rPr>
          <w:rFonts w:cstheme="minorHAnsi"/>
          <w:b/>
          <w:sz w:val="24"/>
          <w:szCs w:val="24"/>
        </w:rPr>
        <w:t xml:space="preserve"> (2004) et </w:t>
      </w:r>
      <w:r w:rsidRPr="008E4952">
        <w:rPr>
          <w:rFonts w:cstheme="minorHAnsi"/>
          <w:b/>
          <w:i/>
          <w:iCs/>
          <w:sz w:val="24"/>
          <w:szCs w:val="24"/>
        </w:rPr>
        <w:t>Apocalypse Bébé</w:t>
      </w:r>
      <w:r w:rsidRPr="008E4952">
        <w:rPr>
          <w:rFonts w:cstheme="minorHAnsi"/>
          <w:b/>
          <w:sz w:val="24"/>
          <w:szCs w:val="24"/>
        </w:rPr>
        <w:t xml:space="preserve"> (2010).</w:t>
      </w:r>
    </w:p>
    <w:p w:rsidR="00C047B1" w:rsidRPr="008E4952" w:rsidRDefault="00C047B1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bCs/>
          <w:sz w:val="24"/>
          <w:szCs w:val="24"/>
        </w:rPr>
        <w:t>Agnes Felten</w:t>
      </w:r>
      <w:r w:rsidRPr="008E4952">
        <w:rPr>
          <w:rFonts w:cstheme="minorHAnsi"/>
          <w:sz w:val="24"/>
          <w:szCs w:val="24"/>
        </w:rPr>
        <w:t xml:space="preserve"> (Université de Lorraine) : </w:t>
      </w:r>
      <w:r w:rsidRPr="008E4952">
        <w:rPr>
          <w:rFonts w:cstheme="minorHAnsi"/>
          <w:b/>
          <w:sz w:val="24"/>
          <w:szCs w:val="24"/>
        </w:rPr>
        <w:t>Ecriture et réécriture des figures de la mère dans l’œuvre de Pascal Quignard</w:t>
      </w:r>
    </w:p>
    <w:p w:rsidR="00C047B1" w:rsidRPr="00416672" w:rsidRDefault="00C047B1" w:rsidP="00416672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8E4952">
        <w:rPr>
          <w:rFonts w:eastAsia="Times New Roman" w:cstheme="minorHAnsi"/>
          <w:sz w:val="24"/>
          <w:szCs w:val="24"/>
        </w:rPr>
        <w:t>Kirsten von Hagen (</w:t>
      </w:r>
      <w:r w:rsidRPr="008E4952">
        <w:rPr>
          <w:rFonts w:cstheme="minorHAnsi"/>
          <w:sz w:val="24"/>
          <w:szCs w:val="24"/>
        </w:rPr>
        <w:t>Université</w:t>
      </w:r>
      <w:r w:rsidRPr="008E4952">
        <w:rPr>
          <w:rFonts w:eastAsia="Times New Roman" w:cstheme="minorHAnsi"/>
          <w:sz w:val="24"/>
          <w:szCs w:val="24"/>
        </w:rPr>
        <w:t xml:space="preserve"> de Giessen) : </w:t>
      </w:r>
      <w:r w:rsidRPr="008E4952">
        <w:rPr>
          <w:rFonts w:cstheme="minorHAnsi"/>
          <w:b/>
          <w:sz w:val="24"/>
        </w:rPr>
        <w:t>Evocations de la mère (absente) chez Anna Gavalda et Olivier Adam"</w:t>
      </w:r>
    </w:p>
    <w:p w:rsidR="00AF73A3" w:rsidRPr="008E4952" w:rsidRDefault="00AF73A3" w:rsidP="00416672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>20.00</w:t>
      </w:r>
      <w:r w:rsidR="00C047B1" w:rsidRPr="008E4952">
        <w:rPr>
          <w:rFonts w:cstheme="minorHAnsi"/>
          <w:sz w:val="24"/>
          <w:szCs w:val="24"/>
        </w:rPr>
        <w:t> :</w:t>
      </w:r>
      <w:r w:rsidRPr="008E4952">
        <w:rPr>
          <w:rFonts w:cstheme="minorHAnsi"/>
          <w:sz w:val="24"/>
          <w:szCs w:val="24"/>
        </w:rPr>
        <w:t xml:space="preserve"> </w:t>
      </w:r>
      <w:r w:rsidR="00C047B1" w:rsidRPr="008E4952">
        <w:rPr>
          <w:rFonts w:cstheme="minorHAnsi"/>
          <w:sz w:val="24"/>
          <w:szCs w:val="24"/>
        </w:rPr>
        <w:t xml:space="preserve">Repas du colloque </w:t>
      </w:r>
    </w:p>
    <w:p w:rsidR="00AF73A3" w:rsidRDefault="00AF73A3">
      <w:pPr>
        <w:rPr>
          <w:rFonts w:cstheme="minorHAnsi"/>
          <w:sz w:val="24"/>
          <w:szCs w:val="24"/>
        </w:rPr>
      </w:pPr>
    </w:p>
    <w:p w:rsidR="00416672" w:rsidRDefault="00416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E4952" w:rsidRPr="008E4952" w:rsidRDefault="008E4952">
      <w:pPr>
        <w:rPr>
          <w:rFonts w:cstheme="minorHAnsi"/>
          <w:sz w:val="24"/>
          <w:szCs w:val="24"/>
        </w:rPr>
      </w:pPr>
    </w:p>
    <w:p w:rsidR="00C047B1" w:rsidRPr="008E4952" w:rsidRDefault="00C047B1" w:rsidP="00C047B1">
      <w:pPr>
        <w:pStyle w:val="Vrazncitt"/>
        <w:rPr>
          <w:rFonts w:cstheme="minorHAnsi"/>
          <w:b/>
          <w:i w:val="0"/>
          <w:color w:val="auto"/>
        </w:rPr>
      </w:pPr>
      <w:r w:rsidRPr="008E4952">
        <w:rPr>
          <w:rFonts w:cstheme="minorHAnsi"/>
          <w:b/>
          <w:i w:val="0"/>
          <w:color w:val="auto"/>
        </w:rPr>
        <w:t>Samedi, le 4 novembre</w:t>
      </w:r>
    </w:p>
    <w:p w:rsidR="00C047B1" w:rsidRPr="008E4952" w:rsidRDefault="00C047B1" w:rsidP="008E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>9.00-10.35 (deux sections parallèles)</w:t>
      </w:r>
    </w:p>
    <w:p w:rsidR="00C047B1" w:rsidRPr="008E4952" w:rsidRDefault="00C047B1">
      <w:pPr>
        <w:rPr>
          <w:rFonts w:cstheme="minorHAnsi"/>
          <w:b/>
          <w:smallCaps/>
          <w:sz w:val="24"/>
          <w:szCs w:val="24"/>
        </w:rPr>
      </w:pPr>
      <w:r w:rsidRPr="008E4952">
        <w:rPr>
          <w:rFonts w:cstheme="minorHAnsi"/>
          <w:b/>
          <w:smallCaps/>
          <w:sz w:val="24"/>
          <w:szCs w:val="24"/>
        </w:rPr>
        <w:t xml:space="preserve">Section A </w:t>
      </w:r>
    </w:p>
    <w:p w:rsidR="00C047B1" w:rsidRPr="008E4952" w:rsidRDefault="00C047B1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>Charles Edgar Mombo (</w:t>
      </w:r>
      <w:r w:rsidRPr="008E4952">
        <w:rPr>
          <w:rFonts w:cstheme="minorHAnsi"/>
          <w:bCs/>
          <w:sz w:val="24"/>
          <w:szCs w:val="24"/>
        </w:rPr>
        <w:t>Université Omar Bongo) </w:t>
      </w:r>
      <w:r w:rsidRPr="008E4952">
        <w:rPr>
          <w:rFonts w:cstheme="minorHAnsi"/>
          <w:sz w:val="24"/>
          <w:szCs w:val="24"/>
        </w:rPr>
        <w:t xml:space="preserve">: </w:t>
      </w:r>
      <w:r w:rsidRPr="008E4952">
        <w:rPr>
          <w:rFonts w:cstheme="minorHAnsi"/>
          <w:b/>
          <w:sz w:val="24"/>
          <w:szCs w:val="24"/>
        </w:rPr>
        <w:t xml:space="preserve">Figurations de la mère dans trois romans francophones : </w:t>
      </w:r>
      <w:r w:rsidRPr="008E4952">
        <w:rPr>
          <w:rFonts w:cstheme="minorHAnsi"/>
          <w:b/>
          <w:i/>
          <w:iCs/>
          <w:sz w:val="24"/>
          <w:szCs w:val="24"/>
        </w:rPr>
        <w:t>L’Amant</w:t>
      </w:r>
      <w:r w:rsidRPr="008E4952">
        <w:rPr>
          <w:rFonts w:cstheme="minorHAnsi"/>
          <w:b/>
          <w:sz w:val="24"/>
          <w:szCs w:val="24"/>
        </w:rPr>
        <w:t xml:space="preserve"> de M. Duras, </w:t>
      </w:r>
      <w:r w:rsidRPr="008E4952">
        <w:rPr>
          <w:rFonts w:cstheme="minorHAnsi"/>
          <w:b/>
          <w:i/>
          <w:iCs/>
          <w:sz w:val="24"/>
          <w:szCs w:val="24"/>
        </w:rPr>
        <w:t>Place des fêtes</w:t>
      </w:r>
      <w:r w:rsidRPr="008E4952">
        <w:rPr>
          <w:rFonts w:cstheme="minorHAnsi"/>
          <w:b/>
          <w:sz w:val="24"/>
          <w:szCs w:val="24"/>
        </w:rPr>
        <w:t xml:space="preserve"> de Sami Tchak et </w:t>
      </w:r>
      <w:r w:rsidRPr="008E4952">
        <w:rPr>
          <w:rFonts w:cstheme="minorHAnsi"/>
          <w:b/>
          <w:i/>
          <w:iCs/>
          <w:sz w:val="24"/>
          <w:szCs w:val="24"/>
        </w:rPr>
        <w:t>Trois femmes puissantes</w:t>
      </w:r>
      <w:r w:rsidRPr="008E4952">
        <w:rPr>
          <w:rFonts w:cstheme="minorHAnsi"/>
          <w:b/>
          <w:sz w:val="24"/>
          <w:szCs w:val="24"/>
        </w:rPr>
        <w:t xml:space="preserve"> de Marie Ndiaye.</w:t>
      </w:r>
    </w:p>
    <w:p w:rsidR="00C047B1" w:rsidRPr="008E4952" w:rsidRDefault="00C047B1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 xml:space="preserve">Birgit Mertz-Baumgartner (Université d‘Innsbruck) : </w:t>
      </w:r>
      <w:r w:rsidRPr="008E4952">
        <w:rPr>
          <w:rFonts w:cstheme="minorHAnsi"/>
          <w:b/>
          <w:sz w:val="24"/>
          <w:szCs w:val="24"/>
        </w:rPr>
        <w:t>« Au commencement était la mer... ». Relations mère-fille dans la littérature algérienne contemporaine (1990-2020)</w:t>
      </w:r>
    </w:p>
    <w:p w:rsidR="00C047B1" w:rsidRPr="008E4952" w:rsidRDefault="00C047B1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bCs/>
          <w:sz w:val="24"/>
          <w:szCs w:val="24"/>
        </w:rPr>
        <w:t>Cora Alexandra</w:t>
      </w:r>
      <w:r w:rsidRPr="008E4952">
        <w:rPr>
          <w:rFonts w:cstheme="minorHAnsi"/>
          <w:sz w:val="24"/>
          <w:szCs w:val="24"/>
        </w:rPr>
        <w:t xml:space="preserve"> </w:t>
      </w:r>
      <w:r w:rsidRPr="008E4952">
        <w:rPr>
          <w:rFonts w:cstheme="minorHAnsi"/>
          <w:bCs/>
          <w:sz w:val="24"/>
          <w:szCs w:val="24"/>
        </w:rPr>
        <w:t>Rok</w:t>
      </w:r>
      <w:r w:rsidRPr="008E4952">
        <w:rPr>
          <w:rFonts w:cstheme="minorHAnsi"/>
          <w:sz w:val="24"/>
          <w:szCs w:val="24"/>
        </w:rPr>
        <w:t xml:space="preserve"> (Université de Heidelberg) : </w:t>
      </w:r>
      <w:r w:rsidRPr="008E4952">
        <w:rPr>
          <w:rFonts w:cstheme="minorHAnsi"/>
          <w:b/>
          <w:bCs/>
        </w:rPr>
        <w:t xml:space="preserve">La maternité comme mode de traitement des conflits transgénérationnels et traumatiques dans la littérature française et italienne contemporaine </w:t>
      </w:r>
    </w:p>
    <w:p w:rsidR="00C047B1" w:rsidRPr="008E4952" w:rsidRDefault="00C047B1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bCs/>
          <w:sz w:val="24"/>
          <w:szCs w:val="24"/>
        </w:rPr>
        <w:t>Faouzia Righi (</w:t>
      </w:r>
      <w:r w:rsidRPr="008E4952">
        <w:rPr>
          <w:rFonts w:cstheme="minorHAnsi"/>
          <w:sz w:val="24"/>
          <w:szCs w:val="24"/>
        </w:rPr>
        <w:t xml:space="preserve">Université de Caen) : </w:t>
      </w:r>
      <w:r w:rsidRPr="008E4952">
        <w:rPr>
          <w:rFonts w:cstheme="minorHAnsi"/>
          <w:b/>
        </w:rPr>
        <w:t xml:space="preserve">Mère et fille, une relation sous le signe du paradoxe dans : </w:t>
      </w:r>
      <w:r w:rsidRPr="008E4952">
        <w:rPr>
          <w:rFonts w:cstheme="minorHAnsi"/>
          <w:b/>
          <w:i/>
        </w:rPr>
        <w:t>Par le fil je t’ai cousue</w:t>
      </w:r>
      <w:r w:rsidRPr="008E4952">
        <w:rPr>
          <w:rFonts w:cstheme="minorHAnsi"/>
          <w:b/>
        </w:rPr>
        <w:t xml:space="preserve">, de Faouzia Zouari </w:t>
      </w:r>
    </w:p>
    <w:p w:rsidR="00C047B1" w:rsidRPr="008E4952" w:rsidRDefault="00C047B1">
      <w:pPr>
        <w:rPr>
          <w:rFonts w:cstheme="minorHAnsi"/>
          <w:sz w:val="24"/>
          <w:szCs w:val="24"/>
        </w:rPr>
      </w:pPr>
    </w:p>
    <w:p w:rsidR="00C047B1" w:rsidRPr="008E4952" w:rsidRDefault="00C047B1">
      <w:pPr>
        <w:rPr>
          <w:rFonts w:cstheme="minorHAnsi"/>
          <w:b/>
          <w:smallCaps/>
          <w:sz w:val="24"/>
          <w:szCs w:val="24"/>
        </w:rPr>
      </w:pPr>
      <w:r w:rsidRPr="008E4952">
        <w:rPr>
          <w:rFonts w:cstheme="minorHAnsi"/>
          <w:b/>
          <w:smallCaps/>
          <w:sz w:val="24"/>
          <w:szCs w:val="24"/>
        </w:rPr>
        <w:t>Se</w:t>
      </w:r>
      <w:r w:rsidR="008E4952" w:rsidRPr="008E4952">
        <w:rPr>
          <w:rFonts w:cstheme="minorHAnsi"/>
          <w:b/>
          <w:smallCaps/>
          <w:sz w:val="24"/>
          <w:szCs w:val="24"/>
        </w:rPr>
        <w:t>c</w:t>
      </w:r>
      <w:r w:rsidRPr="008E4952">
        <w:rPr>
          <w:rFonts w:cstheme="minorHAnsi"/>
          <w:b/>
          <w:smallCaps/>
          <w:sz w:val="24"/>
          <w:szCs w:val="24"/>
        </w:rPr>
        <w:t>tion B</w:t>
      </w:r>
    </w:p>
    <w:p w:rsidR="00C047B1" w:rsidRPr="008E4952" w:rsidRDefault="00C047B1" w:rsidP="008E4952">
      <w:p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  <w:lang w:val="fr-CA"/>
        </w:rPr>
      </w:pPr>
      <w:r w:rsidRPr="008E4952">
        <w:rPr>
          <w:rFonts w:cstheme="minorHAnsi"/>
          <w:sz w:val="24"/>
          <w:szCs w:val="24"/>
        </w:rPr>
        <w:t>Tomoya Tamura (Université Paris Cité / Université de Kobe) </w:t>
      </w:r>
      <w:r w:rsidRPr="008E4952">
        <w:rPr>
          <w:rFonts w:cstheme="minorHAnsi"/>
          <w:sz w:val="24"/>
          <w:szCs w:val="24"/>
          <w:lang w:val="fr-CA"/>
        </w:rPr>
        <w:t xml:space="preserve">: </w:t>
      </w:r>
      <w:r w:rsidRPr="008E4952">
        <w:rPr>
          <w:rFonts w:cstheme="minorHAnsi"/>
          <w:b/>
          <w:sz w:val="24"/>
          <w:szCs w:val="24"/>
          <w:lang w:val="fr-CA"/>
        </w:rPr>
        <w:t>La fuite du monde primordial de la mère chez Milan Kundera</w:t>
      </w:r>
    </w:p>
    <w:p w:rsidR="00C047B1" w:rsidRPr="008E4952" w:rsidRDefault="00C047B1" w:rsidP="008E4952">
      <w:pPr>
        <w:spacing w:before="240" w:after="240" w:line="240" w:lineRule="auto"/>
        <w:jc w:val="both"/>
        <w:rPr>
          <w:rStyle w:val="Siln"/>
          <w:rFonts w:cstheme="minorHAnsi"/>
          <w:b w:val="0"/>
          <w:bCs w:val="0"/>
          <w:sz w:val="24"/>
          <w:szCs w:val="24"/>
        </w:rPr>
      </w:pPr>
      <w:r w:rsidRPr="008E4952">
        <w:rPr>
          <w:rFonts w:cstheme="minorHAnsi"/>
          <w:bCs/>
          <w:sz w:val="24"/>
          <w:szCs w:val="24"/>
        </w:rPr>
        <w:t>Kateřina Remundová</w:t>
      </w:r>
      <w:r w:rsidRPr="008E4952">
        <w:rPr>
          <w:rFonts w:cstheme="minorHAnsi"/>
          <w:sz w:val="24"/>
          <w:szCs w:val="24"/>
        </w:rPr>
        <w:t xml:space="preserve"> (</w:t>
      </w:r>
      <w:r w:rsidRPr="008E4952">
        <w:rPr>
          <w:rStyle w:val="Siln"/>
          <w:rFonts w:cstheme="minorHAnsi"/>
          <w:b w:val="0"/>
          <w:sz w:val="24"/>
          <w:szCs w:val="24"/>
        </w:rPr>
        <w:t>Université</w:t>
      </w:r>
      <w:r w:rsidR="00614829">
        <w:rPr>
          <w:rStyle w:val="Siln"/>
          <w:rFonts w:cstheme="minorHAnsi"/>
          <w:b w:val="0"/>
          <w:sz w:val="24"/>
          <w:szCs w:val="24"/>
        </w:rPr>
        <w:t xml:space="preserve"> </w:t>
      </w:r>
      <w:r w:rsidRPr="008E4952">
        <w:rPr>
          <w:rStyle w:val="Siln"/>
          <w:rFonts w:cstheme="minorHAnsi"/>
          <w:b w:val="0"/>
          <w:sz w:val="24"/>
          <w:szCs w:val="24"/>
        </w:rPr>
        <w:t>Masaryk, Brno) </w:t>
      </w:r>
      <w:r w:rsidRPr="008E4952">
        <w:rPr>
          <w:rFonts w:cstheme="minorHAnsi"/>
          <w:sz w:val="24"/>
          <w:szCs w:val="24"/>
        </w:rPr>
        <w:t xml:space="preserve">: </w:t>
      </w:r>
      <w:r w:rsidRPr="008E4952">
        <w:rPr>
          <w:rStyle w:val="Siln"/>
          <w:rFonts w:cstheme="minorHAnsi"/>
          <w:sz w:val="24"/>
          <w:szCs w:val="24"/>
        </w:rPr>
        <w:t xml:space="preserve">L’élément maternel dans l’œuvre romanesque de Jacques Chessex : la symbolique existentielle, érotique et religieuse </w:t>
      </w:r>
    </w:p>
    <w:p w:rsidR="008E4952" w:rsidRPr="008E4952" w:rsidRDefault="008E4952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bCs/>
          <w:sz w:val="24"/>
          <w:szCs w:val="24"/>
        </w:rPr>
        <w:t xml:space="preserve">Ján Drengubiak </w:t>
      </w:r>
      <w:r w:rsidRPr="008E4952">
        <w:rPr>
          <w:rFonts w:cstheme="minorHAnsi"/>
          <w:sz w:val="24"/>
          <w:szCs w:val="24"/>
        </w:rPr>
        <w:t>(</w:t>
      </w:r>
      <w:r w:rsidRPr="008E4952">
        <w:rPr>
          <w:rFonts w:eastAsia="Calibri" w:cstheme="minorHAnsi"/>
          <w:bCs/>
          <w:sz w:val="24"/>
          <w:szCs w:val="24"/>
          <w:lang w:eastAsia="cs-CZ"/>
        </w:rPr>
        <w:t>Université de Prešov) </w:t>
      </w:r>
      <w:r w:rsidRPr="008E4952">
        <w:rPr>
          <w:rFonts w:cstheme="minorHAnsi"/>
          <w:sz w:val="24"/>
          <w:szCs w:val="24"/>
        </w:rPr>
        <w:t xml:space="preserve">: </w:t>
      </w:r>
      <w:r w:rsidRPr="008E4952">
        <w:rPr>
          <w:rFonts w:cstheme="minorHAnsi"/>
          <w:b/>
          <w:bCs/>
          <w:sz w:val="24"/>
          <w:szCs w:val="24"/>
        </w:rPr>
        <w:t>L’évolution de la figure de la mère dans l’œuvre d’Anne Hébert</w:t>
      </w:r>
    </w:p>
    <w:p w:rsidR="00C047B1" w:rsidRPr="00416672" w:rsidRDefault="008E4952" w:rsidP="00416672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  <w:lang w:val="fr-FR"/>
        </w:rPr>
      </w:pPr>
      <w:r w:rsidRPr="008E4952">
        <w:rPr>
          <w:rFonts w:asciiTheme="minorHAnsi" w:hAnsiTheme="minorHAnsi" w:cstheme="minorHAnsi"/>
          <w:lang w:val="fr-FR"/>
        </w:rPr>
        <w:t xml:space="preserve">Květuše Kunešová (Université Hradec Králové) : </w:t>
      </w:r>
      <w:r w:rsidRPr="008E4952">
        <w:rPr>
          <w:rFonts w:asciiTheme="minorHAnsi" w:hAnsiTheme="minorHAnsi" w:cstheme="minorHAnsi"/>
          <w:b/>
          <w:lang w:val="fr-FR"/>
        </w:rPr>
        <w:t xml:space="preserve">Mère et grand-mère : la féminité dans les oeuvres de Dany Laferrière </w:t>
      </w:r>
    </w:p>
    <w:p w:rsidR="00AF73A3" w:rsidRPr="008E4952" w:rsidRDefault="00AF73A3" w:rsidP="00416672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>10.3</w:t>
      </w:r>
      <w:r w:rsidR="005E00B1" w:rsidRPr="008E4952">
        <w:rPr>
          <w:rFonts w:cstheme="minorHAnsi"/>
          <w:sz w:val="24"/>
          <w:szCs w:val="24"/>
        </w:rPr>
        <w:t>5</w:t>
      </w:r>
      <w:r w:rsidRPr="008E4952">
        <w:rPr>
          <w:rFonts w:cstheme="minorHAnsi"/>
          <w:sz w:val="24"/>
          <w:szCs w:val="24"/>
        </w:rPr>
        <w:t>-11.00</w:t>
      </w:r>
      <w:r w:rsidR="00C047B1" w:rsidRPr="008E4952">
        <w:rPr>
          <w:rFonts w:cstheme="minorHAnsi"/>
          <w:sz w:val="24"/>
          <w:szCs w:val="24"/>
        </w:rPr>
        <w:t> :</w:t>
      </w:r>
      <w:r w:rsidRPr="008E4952">
        <w:rPr>
          <w:rFonts w:cstheme="minorHAnsi"/>
          <w:sz w:val="24"/>
          <w:szCs w:val="24"/>
        </w:rPr>
        <w:t xml:space="preserve"> pause</w:t>
      </w:r>
      <w:r w:rsidR="00C047B1" w:rsidRPr="008E4952">
        <w:rPr>
          <w:rFonts w:cstheme="minorHAnsi"/>
          <w:sz w:val="24"/>
          <w:szCs w:val="24"/>
        </w:rPr>
        <w:t>-</w:t>
      </w:r>
      <w:r w:rsidRPr="008E4952">
        <w:rPr>
          <w:rFonts w:cstheme="minorHAnsi"/>
          <w:sz w:val="24"/>
          <w:szCs w:val="24"/>
        </w:rPr>
        <w:t>ca</w:t>
      </w:r>
      <w:r w:rsidR="00A25448" w:rsidRPr="008E4952">
        <w:rPr>
          <w:rFonts w:cstheme="minorHAnsi"/>
          <w:sz w:val="24"/>
          <w:szCs w:val="24"/>
        </w:rPr>
        <w:t>fé</w:t>
      </w:r>
    </w:p>
    <w:p w:rsidR="00C77B72" w:rsidRPr="008E4952" w:rsidRDefault="00AF73A3" w:rsidP="008E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>11.00-12.</w:t>
      </w:r>
      <w:r w:rsidR="00C901C7" w:rsidRPr="008E4952">
        <w:rPr>
          <w:rFonts w:cstheme="minorHAnsi"/>
          <w:sz w:val="24"/>
          <w:szCs w:val="24"/>
        </w:rPr>
        <w:t>15</w:t>
      </w:r>
    </w:p>
    <w:p w:rsidR="008E4952" w:rsidRPr="008E4952" w:rsidRDefault="008E4952" w:rsidP="008E4952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>Noureddine Fadily (FLASH de Settat, Université Hassan 1</w:t>
      </w:r>
      <w:r w:rsidRPr="008E4952">
        <w:rPr>
          <w:rFonts w:cstheme="minorHAnsi"/>
          <w:sz w:val="24"/>
          <w:szCs w:val="24"/>
          <w:vertAlign w:val="superscript"/>
        </w:rPr>
        <w:t>er</w:t>
      </w:r>
      <w:r w:rsidRPr="008E4952">
        <w:rPr>
          <w:rFonts w:cstheme="minorHAnsi"/>
          <w:sz w:val="24"/>
          <w:szCs w:val="24"/>
        </w:rPr>
        <w:t xml:space="preserve"> de Settat, MAROC) : </w:t>
      </w:r>
      <w:r w:rsidRPr="008E4952">
        <w:rPr>
          <w:rFonts w:cstheme="minorHAnsi"/>
          <w:b/>
          <w:sz w:val="24"/>
          <w:szCs w:val="24"/>
        </w:rPr>
        <w:t>La destruction de la figure maternelle à travers le roman jeunesse</w:t>
      </w:r>
    </w:p>
    <w:p w:rsidR="008E4952" w:rsidRPr="008E4952" w:rsidRDefault="008E4952" w:rsidP="008E4952">
      <w:pPr>
        <w:spacing w:before="240" w:after="240" w:line="240" w:lineRule="auto"/>
        <w:jc w:val="both"/>
        <w:rPr>
          <w:rFonts w:cstheme="minorHAnsi"/>
          <w:b/>
          <w:iCs/>
          <w:sz w:val="24"/>
          <w:szCs w:val="24"/>
        </w:rPr>
      </w:pPr>
      <w:r w:rsidRPr="008E4952">
        <w:rPr>
          <w:rFonts w:cstheme="minorHAnsi"/>
          <w:bCs/>
          <w:sz w:val="24"/>
          <w:szCs w:val="24"/>
        </w:rPr>
        <w:t>Christiane Müller-Lüneschloß</w:t>
      </w:r>
      <w:r w:rsidRPr="008E4952">
        <w:rPr>
          <w:rFonts w:cstheme="minorHAnsi"/>
          <w:sz w:val="24"/>
          <w:szCs w:val="24"/>
        </w:rPr>
        <w:t xml:space="preserve"> (Université de Kiel) : </w:t>
      </w:r>
      <w:r w:rsidRPr="008E4952">
        <w:rPr>
          <w:rFonts w:cstheme="minorHAnsi"/>
          <w:b/>
          <w:iCs/>
          <w:sz w:val="24"/>
          <w:szCs w:val="24"/>
        </w:rPr>
        <w:t>Représentations de la maternité dans le théâtre contemporain des femmes dramaturges :</w:t>
      </w:r>
      <w:r w:rsidR="00614829">
        <w:rPr>
          <w:rFonts w:cstheme="minorHAnsi"/>
          <w:b/>
          <w:iCs/>
          <w:sz w:val="24"/>
          <w:szCs w:val="24"/>
        </w:rPr>
        <w:t xml:space="preserve"> </w:t>
      </w:r>
      <w:r w:rsidRPr="008E4952">
        <w:rPr>
          <w:rFonts w:cstheme="minorHAnsi"/>
          <w:b/>
          <w:iCs/>
          <w:sz w:val="24"/>
          <w:szCs w:val="24"/>
        </w:rPr>
        <w:t>perspectives de l’Algérie, de la France et du Québec</w:t>
      </w:r>
    </w:p>
    <w:p w:rsidR="008E4952" w:rsidRPr="00416672" w:rsidRDefault="008E4952" w:rsidP="00416672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 w:rsidRPr="008E4952">
        <w:rPr>
          <w:rFonts w:cstheme="minorHAnsi"/>
          <w:bCs/>
          <w:sz w:val="24"/>
          <w:szCs w:val="24"/>
        </w:rPr>
        <w:lastRenderedPageBreak/>
        <w:t>Mohamed Sami Alloun (</w:t>
      </w:r>
      <w:r w:rsidRPr="008E4952">
        <w:rPr>
          <w:rFonts w:cstheme="minorHAnsi"/>
          <w:sz w:val="24"/>
          <w:szCs w:val="24"/>
        </w:rPr>
        <w:t xml:space="preserve">Université Yahia Farès de Médéa) : </w:t>
      </w:r>
      <w:r w:rsidRPr="008E4952">
        <w:rPr>
          <w:rFonts w:cstheme="minorHAnsi"/>
          <w:b/>
          <w:sz w:val="24"/>
          <w:szCs w:val="24"/>
        </w:rPr>
        <w:t xml:space="preserve">De l’évacuation de la maternité dans la fiction contemporaine : le cas de la littérature du posthumain </w:t>
      </w:r>
    </w:p>
    <w:p w:rsidR="00C77B72" w:rsidRPr="008E4952" w:rsidRDefault="00C77B72" w:rsidP="00416672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>12.30</w:t>
      </w:r>
      <w:r w:rsidR="00C047B1" w:rsidRPr="008E4952">
        <w:rPr>
          <w:rFonts w:cstheme="minorHAnsi"/>
          <w:sz w:val="24"/>
          <w:szCs w:val="24"/>
        </w:rPr>
        <w:t xml:space="preserve"> : </w:t>
      </w:r>
      <w:r w:rsidR="008E4952" w:rsidRPr="008E4952">
        <w:rPr>
          <w:rFonts w:cstheme="minorHAnsi"/>
          <w:sz w:val="24"/>
          <w:szCs w:val="24"/>
        </w:rPr>
        <w:t>Clôture</w:t>
      </w:r>
      <w:r w:rsidR="00C047B1" w:rsidRPr="008E4952">
        <w:rPr>
          <w:rFonts w:cstheme="minorHAnsi"/>
          <w:sz w:val="24"/>
          <w:szCs w:val="24"/>
        </w:rPr>
        <w:t xml:space="preserve"> du colloque + </w:t>
      </w:r>
      <w:r w:rsidR="00A25448" w:rsidRPr="008E4952">
        <w:rPr>
          <w:rFonts w:cstheme="minorHAnsi"/>
          <w:sz w:val="24"/>
          <w:szCs w:val="24"/>
        </w:rPr>
        <w:t>Buffet d</w:t>
      </w:r>
      <w:r w:rsidR="00C047B1" w:rsidRPr="008E4952">
        <w:rPr>
          <w:rFonts w:cstheme="minorHAnsi"/>
          <w:sz w:val="24"/>
          <w:szCs w:val="24"/>
        </w:rPr>
        <w:t>’</w:t>
      </w:r>
      <w:r w:rsidR="00A25448" w:rsidRPr="008E4952">
        <w:rPr>
          <w:rFonts w:cstheme="minorHAnsi"/>
          <w:sz w:val="24"/>
          <w:szCs w:val="24"/>
        </w:rPr>
        <w:t>adieu</w:t>
      </w:r>
    </w:p>
    <w:p w:rsidR="00A25448" w:rsidRPr="008E4952" w:rsidRDefault="00A25448">
      <w:pPr>
        <w:rPr>
          <w:rFonts w:cstheme="minorHAnsi"/>
          <w:sz w:val="24"/>
          <w:szCs w:val="24"/>
        </w:rPr>
      </w:pPr>
      <w:r w:rsidRPr="008E4952">
        <w:rPr>
          <w:rFonts w:cstheme="minorHAnsi"/>
          <w:sz w:val="24"/>
          <w:szCs w:val="24"/>
        </w:rPr>
        <w:t>(15.00</w:t>
      </w:r>
      <w:r w:rsidR="00C047B1" w:rsidRPr="008E4952">
        <w:rPr>
          <w:rFonts w:cstheme="minorHAnsi"/>
          <w:sz w:val="24"/>
          <w:szCs w:val="24"/>
        </w:rPr>
        <w:t> :</w:t>
      </w:r>
      <w:r w:rsidRPr="008E4952">
        <w:rPr>
          <w:rFonts w:cstheme="minorHAnsi"/>
          <w:sz w:val="24"/>
          <w:szCs w:val="24"/>
        </w:rPr>
        <w:t xml:space="preserve"> pour ceux qui restent – visite guidée de la ville) </w:t>
      </w:r>
    </w:p>
    <w:p w:rsidR="00AF73A3" w:rsidRPr="008E4952" w:rsidRDefault="00AF73A3">
      <w:pPr>
        <w:rPr>
          <w:rFonts w:cstheme="minorHAnsi"/>
          <w:sz w:val="24"/>
          <w:szCs w:val="24"/>
        </w:rPr>
      </w:pPr>
    </w:p>
    <w:sectPr w:rsidR="00AF73A3" w:rsidRPr="008E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51"/>
    <w:rsid w:val="00246F3D"/>
    <w:rsid w:val="002B20DC"/>
    <w:rsid w:val="0035473F"/>
    <w:rsid w:val="00365160"/>
    <w:rsid w:val="003F1CA2"/>
    <w:rsid w:val="00416672"/>
    <w:rsid w:val="005E00B1"/>
    <w:rsid w:val="00614829"/>
    <w:rsid w:val="006D1A41"/>
    <w:rsid w:val="008B5BF5"/>
    <w:rsid w:val="008E4952"/>
    <w:rsid w:val="00903A51"/>
    <w:rsid w:val="00A25448"/>
    <w:rsid w:val="00AF73A3"/>
    <w:rsid w:val="00C047B1"/>
    <w:rsid w:val="00C77B72"/>
    <w:rsid w:val="00C83461"/>
    <w:rsid w:val="00C901C7"/>
    <w:rsid w:val="00CC0181"/>
    <w:rsid w:val="00CE400F"/>
    <w:rsid w:val="00F076AF"/>
    <w:rsid w:val="00FC394F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F5D4"/>
  <w15:chartTrackingRefBased/>
  <w15:docId w15:val="{D5C227FC-5C7C-48AE-8D96-82198B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473F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473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473F"/>
    <w:rPr>
      <w:i/>
      <w:iCs/>
      <w:color w:val="5B9BD5" w:themeColor="accent1"/>
    </w:rPr>
  </w:style>
  <w:style w:type="character" w:customStyle="1" w:styleId="y2iqfc">
    <w:name w:val="y2iqfc"/>
    <w:basedOn w:val="Standardnpsmoodstavce"/>
    <w:rsid w:val="0035473F"/>
  </w:style>
  <w:style w:type="paragraph" w:customStyle="1" w:styleId="-wm-msonormal">
    <w:name w:val="-wm-msonormal"/>
    <w:basedOn w:val="Normln"/>
    <w:rsid w:val="0035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04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Normlnweb">
    <w:name w:val="Normal (Web)"/>
    <w:basedOn w:val="Normln"/>
    <w:uiPriority w:val="99"/>
    <w:unhideWhenUsed/>
    <w:rsid w:val="008E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666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Voždová</dc:creator>
  <cp:keywords/>
  <dc:description/>
  <cp:lastModifiedBy>Marie Voždová</cp:lastModifiedBy>
  <cp:revision>5</cp:revision>
  <dcterms:created xsi:type="dcterms:W3CDTF">2023-04-26T16:20:00Z</dcterms:created>
  <dcterms:modified xsi:type="dcterms:W3CDTF">2023-05-16T13:02:00Z</dcterms:modified>
</cp:coreProperties>
</file>